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37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州电力设计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214705453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州电力设计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年华国际广场D座D801室、D802室、D803室、D805室、D806室、D807室、D808室、D809室、D810室、D811室、D812室、D815室、D816室、D817室、D818室、D81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南太湖新区红丰路1388号嘉年华国际广场D座6-8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220KV及以下输变电工程设计、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220KV及以下输变电工程设计、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220KV及以下输变电工程设计、咨询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州电力设计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年华国际广场D座D801室、D802室、D803室、D805室、D806室、D807室、D808室、D809室、D810室、D811室、D812室、D815室、D816室、D817室、D818室、D81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嘉年华国际广场D座D801室、D802室、D803室、D805室、D806室、D807室、D808室、D809室、D810室、D811室、D812室、D815室、D816室、D817室、D818室、D81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220KV及以下输变电工程设计、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220KV及以下输变电工程设计、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220KV及以下输变电工程设计、咨询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