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西安智邦电炉技术服务有限公司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2023-10-09 8:30:00上午至上午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西安市高新区唐延路35号旺座现代城H座8层805室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西安市高新区唐延路35号旺座现代城H座8层805室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2023年10月13日 上午至2023年10月14日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