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0528-2022-F-2023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浙江中田农业科技有限公司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9133050368911033XX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浙江中田农业科技有限公司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浙江省湖州市南浔区旧馆镇北港村北港自然村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浙江省湖州市南浔区旧馆镇北港村北港自然村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位于浙江省湖州市南浔区旧馆镇北港村北港自然村浙江中田农业科技有限公司的预包装食品（含冷藏冷冻食品）、初级农产品（蔬菜、淡水产品、畜禽肉）的销售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浙江中田农业科技有限公司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浙江省湖州市南浔区旧馆镇北港村北港自然村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浙江省湖州市南浔区旧馆镇北港村北港自然村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位于浙江省湖州市南浔区旧馆镇北港村北港自然村浙江中田农业科技有限公司的预包装食品（含冷藏冷冻食品）、初级农产品（蔬菜、淡水产品、畜禽肉）的销售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