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浙江中田农业科技有限公司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0528-2022-F-2023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2023年10月25日 上午至2023年10月25日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浙江中田农业科技有限公司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