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邢台外嘙桥餐饮中心邢台开发区分部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1064-2022-QEOFH-2023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2023年10月14日 上午至2023年10月16日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邢台外嘙桥餐饮中心邢台开发区分部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