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北京华教天成科技有限公司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91110108MA01RLXQ5U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北京华教天成科技有限公司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北京市海淀区永澄北路2号院1号楼B座四层4009-479号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北京市昌平区上奥世纪写字楼A座1205B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计算机应用软件开发及维护服务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北京华教天成科技有限公司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北京市海淀区永澄北路2号院1号楼B座四层4009-479号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北京市昌平区上奥世纪写字楼A座1205B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计算机应用软件开发及维护服务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