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1286-2021-QEO-2023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浙江省震灾风险防治中心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12330000470085360E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浙江省震灾风险防治中心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浙江省杭州市西湖区古荡湾塘苗路7号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浙江省杭州市西湖区古荡湾塘苗路7号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Q：地震安全性评价服务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E：地震安全性评价服务所涉及场所的相关环境管理活动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O：地震安全性评价服务所涉及场所的相关职业健康安全管理活动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浙江省震灾风险防治中心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浙江省杭州市西湖区古荡湾塘苗路7号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浙江省杭州市西湖区古荡湾塘苗路7号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Q：地震安全性评价服务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E：地震安全性评价服务所涉及场所的相关环境管理活动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O：地震安全性评价服务所涉及场所的相关职业健康安全管理活动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