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丹阳龙江钢铁有限公司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2023年09月24日 上午至2023年09月24日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