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河北尧博水泵制造有限公司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0096-2020-QE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田晓辉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15632000078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samtxh@163.com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</w:rPr>
              <w:t>田富有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eastAsia"/>
                <w:b w:val="0"/>
                <w:bCs w:val="0"/>
                <w:sz w:val="21"/>
                <w:szCs w:val="21"/>
              </w:rPr>
              <w:t>0310-3280834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Q：水泵及配件的组装生产及销售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E：水泵及配件的组装生产及销售所涉及的环境管理活动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Q：18.01.03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E：18.01.03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2020年04月15日 上午至2020年04月15日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Q:18.01.03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E:18.01.03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104775</wp:posOffset>
                  </wp:positionV>
                  <wp:extent cx="1049020" cy="50482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2020.4.15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：组织的知识，文件化信息，环境因素的识别评价情况，合规义务及合规性评价情况，目标、指标及管理方案的可行性；应急准备及响应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1A1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2020-04-14T07:53:38Z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