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银通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04-2023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9日 上午至2023年09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银通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