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0873-2021-Q-2023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陕西微码数动信息科技有限公司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91610132MAB0K1B177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陕西微码数动信息科技有限公司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陕西省西安市经济技术开发区凤城四路世融嘉轩5号楼2421号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陕西省西安市经济技术开发区凤城四路世融嘉轩5号楼2421号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计算机软件开发，信息系统运行维护服务；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陕西微码数动信息科技有限公司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陕西省西安市经济技术开发区凤城四路世融嘉轩5号楼2421号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陕西省西安市新城区解放路77号裕朗国际大厦1225室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计算机软件开发，信息系统运行维护服务；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