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联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4 8:30:00下午至2023-09-2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