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晟时创远（北京）科技有限公司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2023-09-14上午至2023-09-14下午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