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2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厚勤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80Y52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厚勤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珠峰大街288号石家庄学院食堂一楼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珠峰大街288号石家庄学院食堂一楼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石家庄市谈固东街石家庄市第四十四中学（二层食堂）河北厚勤餐饮管理服务有限公司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石家庄市谈固东街石家庄市第四十四中学（二层食堂）河北厚勤餐饮管理服务有限公司的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厚勤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珠峰大街288号石家庄学院食堂一楼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珠峰大街288号石家庄学院食堂一楼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石家庄市谈固东街石家庄市第四十四中学（二层食堂）河北厚勤餐饮管理服务有限公司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石家庄市谈固东街石家庄市第四十四中学（二层食堂）河北厚勤餐饮管理服务有限公司的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