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河北厚勤餐饮管理服务有限公司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2023-09-21 8:30:00下午至下午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石家庄高新区珠峰大街288号石家庄学院食堂一楼101室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石家庄高新区珠峰大街288号石家庄学院食堂一楼101室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2023年09月26日 下午至2023年09月28日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