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FB0FE0">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20584-2023-QEO</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忻州晋兴科太环保科技有限公司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宋明珠</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91140929MA0KQUXF1J</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Q:未认可,E:未认可,O:未认可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Q：GB/T19001-2016/ISO9001:2015,E：GB/T 24001-2016/ISO14001:2015,O：GB/T45001-2020 / ISO45001：2018</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忻州晋兴科太环保科技有限公司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山西省忻州市岢岚县岚漪镇下石沟村山西晋兴奥隆建材有限责任公司404室</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办公地址"/>
            <w:r>
              <w:rPr>
                <w:rFonts w:hint="eastAsia"/>
                <w:sz w:val="21"/>
                <w:szCs w:val="21"/>
              </w:rPr>
              <w:t>山西省忻州市岢岚县岚漪镇下石沟村山西晋兴奥隆建材有限责任公司404室</w:t>
            </w:r>
            <w:bookmarkEnd w:id="12"/>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Q：资质范围内危险废弃物收集、贮存、处置</w:t>
            </w:r>
          </w:p>
          <w:p w:rsidR="00114DAF">
            <w:pPr>
              <w:snapToGrid w:val="0"/>
              <w:spacing w:line="0" w:lineRule="atLeast"/>
              <w:jc w:val="left"/>
              <w:rPr>
                <w:sz w:val="21"/>
                <w:szCs w:val="21"/>
                <w:lang w:val="en-GB"/>
              </w:rPr>
            </w:pPr>
            <w:r>
              <w:rPr>
                <w:sz w:val="21"/>
                <w:szCs w:val="21"/>
                <w:lang w:val="en-GB"/>
              </w:rPr>
              <w:t>E：资质范围内危险废弃物收集、贮存、处置所涉及场所的相关环境管理活动</w:t>
            </w:r>
          </w:p>
          <w:p w:rsidR="00114DAF">
            <w:pPr>
              <w:snapToGrid w:val="0"/>
              <w:spacing w:line="0" w:lineRule="atLeast"/>
              <w:jc w:val="left"/>
              <w:rPr>
                <w:sz w:val="21"/>
                <w:szCs w:val="21"/>
                <w:lang w:val="en-GB"/>
              </w:rPr>
            </w:pPr>
            <w:r>
              <w:rPr>
                <w:sz w:val="21"/>
                <w:szCs w:val="21"/>
                <w:lang w:val="en-GB"/>
              </w:rPr>
              <w:t>O：资质范围内危险废弃物收集、贮存、处置所涉及场所的相关职业健康安全管理活动</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忻州晋兴科太环保科技有限公司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山西省忻州市岢岚县岚漪镇下石沟村山西晋兴奥隆建材有限责任公司404室</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山西省忻州市岢岚县岚漪镇下石沟村山西晋兴奥隆建材有限责任公司404室</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Q：资质范围内危险废弃物收集、贮存、处置</w:t>
            </w:r>
          </w:p>
          <w:p w:rsidR="00114DAF">
            <w:pPr>
              <w:snapToGrid w:val="0"/>
              <w:spacing w:line="0" w:lineRule="atLeast"/>
              <w:jc w:val="left"/>
              <w:rPr>
                <w:sz w:val="21"/>
                <w:szCs w:val="21"/>
                <w:lang w:val="en-GB"/>
              </w:rPr>
            </w:pPr>
            <w:r>
              <w:rPr>
                <w:sz w:val="21"/>
                <w:szCs w:val="21"/>
                <w:lang w:val="en-GB"/>
              </w:rPr>
              <w:t>E：资质范围内危险废弃物收集、贮存、处置所涉及场所的相关环境管理活动</w:t>
            </w:r>
          </w:p>
          <w:p w:rsidR="00114DAF">
            <w:pPr>
              <w:snapToGrid w:val="0"/>
              <w:spacing w:line="0" w:lineRule="atLeast"/>
              <w:jc w:val="left"/>
              <w:rPr>
                <w:sz w:val="21"/>
                <w:szCs w:val="21"/>
                <w:lang w:val="en-GB"/>
              </w:rPr>
            </w:pPr>
            <w:r>
              <w:rPr>
                <w:sz w:val="21"/>
                <w:szCs w:val="21"/>
                <w:lang w:val="en-GB"/>
              </w:rPr>
              <w:t>O：资质范围内危险废弃物收集、贮存、处置所涉及场所的相关职业健康安全管理活动</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qFormat/>
    <w:rsid w:val="00114DAF"/>
    <w:pPr>
      <w:snapToGrid w:val="0"/>
      <w:spacing w:line="336" w:lineRule="auto"/>
      <w:ind w:firstLine="630"/>
    </w:pPr>
    <w:rPr>
      <w:sz w:val="32"/>
    </w:rPr>
  </w:style>
  <w:style w:type="paragraph" w:styleId="Footer">
    <w:name w:val="footer"/>
    <w:basedOn w:val="Normal"/>
    <w:link w:val="a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a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正文文本缩进 字符"/>
    <w:basedOn w:val="DefaultParagraphFont"/>
    <w:link w:val="BodyTextIndent"/>
    <w:qFormat/>
    <w:rsid w:val="00114DAF"/>
    <w:rPr>
      <w:rFonts w:ascii="Times New Roman" w:eastAsia="宋体" w:hAnsi="Times New Roman" w:cs="Times New Roman"/>
      <w:sz w:val="32"/>
      <w:szCs w:val="20"/>
    </w:rPr>
  </w:style>
  <w:style w:type="character" w:customStyle="1" w:styleId="a0">
    <w:name w:val="页眉 字符"/>
    <w:basedOn w:val="DefaultParagraphFont"/>
    <w:link w:val="Header"/>
    <w:uiPriority w:val="99"/>
    <w:qFormat/>
    <w:rsid w:val="00114DAF"/>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2</Pages>
  <Words>171</Words>
  <Characters>979</Characters>
  <Application>Microsoft Office Word</Application>
  <DocSecurity>0</DocSecurity>
  <Lines>8</Lines>
  <Paragraphs>2</Paragraphs>
  <ScaleCrop>false</ScaleCrop>
  <Company>微软中国</Company>
  <LinksUpToDate>false</LinksUpToDate>
  <CharactersWithSpaces>1148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72</cp:revision>
  <cp:lastPrinted>2019-05-13T03:13:00Z</cp:lastPrinted>
  <dcterms:created xsi:type="dcterms:W3CDTF">2016-02-16T02:49:00Z</dcterms:created>
  <dcterms:modified xsi:type="dcterms:W3CDTF">2023-04-24T00:34:00Z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