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营口博瑞电气有限公司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辽宁省营口市老边区兴昌街43号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徐世恩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13940730908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115100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法人代表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周哲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管代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传真"/>
            <w:bookmarkEnd w:id="7"/>
            <w:bookmarkStart w:id="8" w:name="管理者代表"/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徐世恩</w:t>
            </w:r>
            <w:bookmarkEnd w:id="8"/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合同编号"/>
            <w:r>
              <w:rPr>
                <w:sz w:val="21"/>
                <w:szCs w:val="21"/>
              </w:rPr>
              <w:t>0076-2020-Q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QMS</w:t>
            </w:r>
            <w:bookmarkStart w:id="12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12"/>
            <w:r>
              <w:rPr>
                <w:spacing w:val="-2"/>
                <w:sz w:val="21"/>
                <w:szCs w:val="21"/>
              </w:rPr>
              <w:t>EMS</w:t>
            </w:r>
            <w:bookmarkStart w:id="13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1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电力、电气绝缘配件、机车配件的加工；变压器、通风机的维修</w:t>
            </w:r>
            <w:bookmarkEnd w:id="15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17.10.02;19.16.00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7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GB/T 19001-2016idtISO 9001:2015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1"/>
                <w:szCs w:val="21"/>
              </w:rPr>
              <w:t>2020年04月03日 上午至2020年04月03日 下午 (共1.0天)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17.10.02,19.16.00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2020年4月2日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2020年4月2日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二阶段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远程审核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07"/>
        <w:gridCol w:w="877"/>
        <w:gridCol w:w="743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 间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受审科门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受审核过程 (子过程)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主管领导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生产部</w:t>
            </w:r>
          </w:p>
        </w:tc>
        <w:tc>
          <w:tcPr>
            <w:tcW w:w="7435" w:type="dxa"/>
            <w:noWrap/>
            <w:vAlign w:val="center"/>
          </w:tcPr>
          <w:p>
            <w:pPr>
              <w:pStyle w:val="2"/>
              <w:rPr>
                <w:rFonts w:hint="eastAsia" w:ascii="宋体" w:hAnsi="宋体" w:cs="宋体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Q:5.3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6.2/7.1.3/7.1.4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8.5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品质部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Q:5.3/6.2/7.1.5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/8.1/8.5.2/8.6/8.7/9.1.3/10.2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供销部</w:t>
            </w: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Q:5.3/6.2/7.4/8.2/8.4/9.1.2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default" w:ascii="宋体" w:hAnsi="宋体" w:cs="宋体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12:00-13:00  午餐休息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-16：30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综合部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Q: 5.3/6.2/(7.1.2/7.2)/7.1.6/7.3/7.4/7.5/9.1.3/9.2/10.2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-16：30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管理层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Q:4.1/4.2/4.3/4.4/5.1/5.2/5.3/6.1/6.2/6.3/7.1.1/9.1.1/9.3/10.1/10.3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8.3条款不适用</w:t>
            </w:r>
            <w:bookmarkStart w:id="19" w:name="_GoBack"/>
            <w:bookmarkEnd w:id="19"/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确认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szCs w:val="18"/>
              </w:rPr>
              <w:t>一阶段问题</w:t>
            </w:r>
            <w:r>
              <w:rPr>
                <w:rFonts w:ascii="宋体" w:hAnsi="宋体"/>
                <w:sz w:val="18"/>
                <w:szCs w:val="18"/>
              </w:rPr>
              <w:t>验证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投诉或事故</w:t>
            </w:r>
            <w:r>
              <w:rPr>
                <w:rFonts w:hint="eastAsia" w:ascii="宋体" w:hAnsi="宋体"/>
                <w:sz w:val="18"/>
                <w:szCs w:val="18"/>
              </w:rPr>
              <w:t>/政府主管部门</w:t>
            </w:r>
            <w:r>
              <w:rPr>
                <w:rFonts w:ascii="宋体" w:hAnsi="宋体"/>
                <w:sz w:val="18"/>
                <w:szCs w:val="18"/>
              </w:rPr>
              <w:t>监督抽查情况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35" w:type="dxa"/>
            <w:noWrap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与企业领导层沟通；末次会议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36179"/>
    <w:rsid w:val="032B6A3E"/>
    <w:rsid w:val="05474296"/>
    <w:rsid w:val="060F1935"/>
    <w:rsid w:val="09CB725A"/>
    <w:rsid w:val="0A324804"/>
    <w:rsid w:val="0B874A27"/>
    <w:rsid w:val="1066180C"/>
    <w:rsid w:val="131B652D"/>
    <w:rsid w:val="152A3063"/>
    <w:rsid w:val="158C19B4"/>
    <w:rsid w:val="16B32CD6"/>
    <w:rsid w:val="1A026BA2"/>
    <w:rsid w:val="1A9E50A3"/>
    <w:rsid w:val="1AE00A8B"/>
    <w:rsid w:val="1B407079"/>
    <w:rsid w:val="1CDD4A39"/>
    <w:rsid w:val="1F0144EB"/>
    <w:rsid w:val="2111796D"/>
    <w:rsid w:val="2263727D"/>
    <w:rsid w:val="24610BA4"/>
    <w:rsid w:val="252657E2"/>
    <w:rsid w:val="27391214"/>
    <w:rsid w:val="27B34107"/>
    <w:rsid w:val="29590835"/>
    <w:rsid w:val="29783BE7"/>
    <w:rsid w:val="298C308F"/>
    <w:rsid w:val="29931A6F"/>
    <w:rsid w:val="2A172190"/>
    <w:rsid w:val="2B6A3195"/>
    <w:rsid w:val="2D4A4C36"/>
    <w:rsid w:val="2E2D5BD8"/>
    <w:rsid w:val="2F386772"/>
    <w:rsid w:val="30921B9B"/>
    <w:rsid w:val="31A2601A"/>
    <w:rsid w:val="335222D0"/>
    <w:rsid w:val="33937F1D"/>
    <w:rsid w:val="34000CB0"/>
    <w:rsid w:val="34EB16DC"/>
    <w:rsid w:val="355A00B1"/>
    <w:rsid w:val="37604197"/>
    <w:rsid w:val="3FF27451"/>
    <w:rsid w:val="40DD48BB"/>
    <w:rsid w:val="410F34F1"/>
    <w:rsid w:val="42DE6DEB"/>
    <w:rsid w:val="44322B2F"/>
    <w:rsid w:val="449D11A0"/>
    <w:rsid w:val="45472139"/>
    <w:rsid w:val="45741638"/>
    <w:rsid w:val="4A916239"/>
    <w:rsid w:val="4ABE0832"/>
    <w:rsid w:val="4B5006F6"/>
    <w:rsid w:val="4C205E1E"/>
    <w:rsid w:val="4D4932E0"/>
    <w:rsid w:val="4DC027B1"/>
    <w:rsid w:val="4FDC749F"/>
    <w:rsid w:val="50FA07CB"/>
    <w:rsid w:val="51471C14"/>
    <w:rsid w:val="527E6EBA"/>
    <w:rsid w:val="52F47BBB"/>
    <w:rsid w:val="53272BCF"/>
    <w:rsid w:val="538F217F"/>
    <w:rsid w:val="53A97CD4"/>
    <w:rsid w:val="54454055"/>
    <w:rsid w:val="54670D10"/>
    <w:rsid w:val="54B712F7"/>
    <w:rsid w:val="553A4429"/>
    <w:rsid w:val="55C37FF9"/>
    <w:rsid w:val="572B312B"/>
    <w:rsid w:val="58E85ED9"/>
    <w:rsid w:val="5A1760AA"/>
    <w:rsid w:val="5A5D3952"/>
    <w:rsid w:val="5B611C97"/>
    <w:rsid w:val="5C531654"/>
    <w:rsid w:val="617309B4"/>
    <w:rsid w:val="62536F98"/>
    <w:rsid w:val="639F67D3"/>
    <w:rsid w:val="66D847F0"/>
    <w:rsid w:val="66F81B32"/>
    <w:rsid w:val="679C5108"/>
    <w:rsid w:val="68FF769F"/>
    <w:rsid w:val="696148B1"/>
    <w:rsid w:val="69970283"/>
    <w:rsid w:val="6C7171C1"/>
    <w:rsid w:val="6D7E68AE"/>
    <w:rsid w:val="6E5A1E18"/>
    <w:rsid w:val="71F01334"/>
    <w:rsid w:val="721A5B37"/>
    <w:rsid w:val="72EA3545"/>
    <w:rsid w:val="74A53B9F"/>
    <w:rsid w:val="77D05228"/>
    <w:rsid w:val="7CC5079B"/>
    <w:rsid w:val="7DAD3144"/>
    <w:rsid w:val="7EB51A04"/>
    <w:rsid w:val="7FA02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2020-04-05T03:02:34Z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