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大庆市嘉钰机械制造有限公司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2020年04月04日 上午至2020年04月04日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