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30620-2023-QEO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陕西绿诺环保科技有限公司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91610132MA6U2K7K9E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陕西绿诺环保科技有限公司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陕西省西安市经济技术开发区凤城十二路首创富北高银26号楼1803-1室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陕西省西安市经济技术开发区凤城十二路首创富北高银26号楼1803-1室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Q：环保设备的设计及安装；净水处理设备及污水处理设备及配件的销售和售后服务。</w:t>
            </w:r>
          </w:p>
          <w:p w:rsidR="00114DAF">
            <w:pPr>
              <w:snapToGrid w:val="0"/>
              <w:spacing w:line="0" w:lineRule="atLeast"/>
              <w:jc w:val="left"/>
              <w:rPr>
                <w:sz w:val="21"/>
                <w:szCs w:val="21"/>
                <w:lang w:val="en-GB"/>
              </w:rPr>
            </w:pPr>
            <w:r>
              <w:rPr>
                <w:sz w:val="21"/>
                <w:szCs w:val="21"/>
                <w:lang w:val="en-GB"/>
              </w:rPr>
              <w:t>E：环保设备的设计及安装；净水处理设备及污水处理设备及配件的销售和售后服务所涉及场所的相关环境管理活动</w:t>
            </w:r>
          </w:p>
          <w:p w:rsidR="00114DAF">
            <w:pPr>
              <w:snapToGrid w:val="0"/>
              <w:spacing w:line="0" w:lineRule="atLeast"/>
              <w:jc w:val="left"/>
              <w:rPr>
                <w:sz w:val="21"/>
                <w:szCs w:val="21"/>
                <w:lang w:val="en-GB"/>
              </w:rPr>
            </w:pPr>
            <w:r>
              <w:rPr>
                <w:sz w:val="21"/>
                <w:szCs w:val="21"/>
                <w:lang w:val="en-GB"/>
              </w:rPr>
              <w:t>O：环保设备的设计及安装；净水处理设备及污水处理设备及配件的销售和售后服务所涉及场所的相关职业健康安全管理活动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陕西绿诺环保科技有限公司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陕西省西安市经济技术开发区凤城十二路首创富北高银26号楼1803-1室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陕西省西安市经济技术开发区凤城十二路首创富北高银26号楼1803-1室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Q：环保设备的设计及安装；净水处理设备及污水处理设备及配件的销售和售后服务。</w:t>
            </w:r>
          </w:p>
          <w:p w:rsidR="00114DAF">
            <w:pPr>
              <w:snapToGrid w:val="0"/>
              <w:spacing w:line="0" w:lineRule="atLeast"/>
              <w:jc w:val="left"/>
              <w:rPr>
                <w:sz w:val="21"/>
                <w:szCs w:val="21"/>
                <w:lang w:val="en-GB"/>
              </w:rPr>
            </w:pPr>
            <w:r>
              <w:rPr>
                <w:sz w:val="21"/>
                <w:szCs w:val="21"/>
                <w:lang w:val="en-GB"/>
              </w:rPr>
              <w:t>E：环保设备的设计及安装；净水处理设备及污水处理设备及配件的销售和售后服务所涉及场所的相关环境管理活动</w:t>
            </w:r>
          </w:p>
          <w:p w:rsidR="00114DAF">
            <w:pPr>
              <w:snapToGrid w:val="0"/>
              <w:spacing w:line="0" w:lineRule="atLeast"/>
              <w:jc w:val="left"/>
              <w:rPr>
                <w:sz w:val="21"/>
                <w:szCs w:val="21"/>
                <w:lang w:val="en-GB"/>
              </w:rPr>
            </w:pPr>
            <w:r>
              <w:rPr>
                <w:sz w:val="21"/>
                <w:szCs w:val="21"/>
                <w:lang w:val="en-GB"/>
              </w:rPr>
              <w:t>O：环保设备的设计及安装；净水处理设备及污水处理设备及配件的销售和售后服务所涉及场所的相关职业健康安全管理活动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