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82"/>
        <w:gridCol w:w="360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河北桑沃特水处理有限责任公司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河北省石家庄市桥西区友谊南大街46号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赵军军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15081130199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张利辉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0068-2019-Q-2020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保持认证注册资格：验证组织管理体系是否持续有效运行，以确定是否推荐保持认证注册资格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水处理及化工技术产品研制、开发、销售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29.11.05;34.06.00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2020年03月31日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2020年03月31日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2019-N1QMS-3022240</w:t>
            </w:r>
          </w:p>
        </w:tc>
        <w:tc>
          <w:tcPr>
            <w:tcW w:w="181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29.11.05,34.06.00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01" w:type="dxa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签字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tbl>
      <w:tblPr>
        <w:tblStyle w:val="5"/>
        <w:tblW w:w="10218" w:type="dxa"/>
        <w:tblInd w:w="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284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218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2020.3.31</w:t>
            </w: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:30-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  <w:sz w:val="21"/>
                <w:szCs w:val="21"/>
              </w:rPr>
              <w:t>*企业相关资质情况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顾客的投诉、质量监督抽查情况、获证后认证证书标志使用情况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相关方的需求和希望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质量管理体系的范围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质量管理体系及其过程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管理承诺总则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以顾客为关注焦点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质量方针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应对风险和机会的策划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质量目标和实现计划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变更的策划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管理评审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总则、持续改进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4.4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13:00-14:30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业务部：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产品和服务要求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外部提供的过程、产品和服务的控制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；顾客或外部供方财产；交付后活动；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bookmarkStart w:id="19" w:name="_GoBack"/>
            <w:bookmarkEnd w:id="19"/>
            <w:r>
              <w:rPr>
                <w:rFonts w:hint="eastAsia"/>
                <w:sz w:val="21"/>
                <w:szCs w:val="21"/>
                <w:lang w:val="en-US" w:eastAsia="zh-CN"/>
              </w:rPr>
              <w:t>顾客满意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/8.5.1/</w:t>
            </w:r>
            <w:r>
              <w:rPr>
                <w:rFonts w:hint="eastAsia"/>
                <w:sz w:val="21"/>
                <w:szCs w:val="21"/>
                <w:lang w:eastAsia="zh-CN"/>
              </w:rPr>
              <w:t>8.5.3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  <w:lang w:eastAsia="zh-CN"/>
              </w:rPr>
              <w:t>8.5.5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/8.6/9.1.2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:30-1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研发部：</w:t>
            </w:r>
            <w:r>
              <w:rPr>
                <w:rFonts w:hint="eastAsia"/>
                <w:sz w:val="21"/>
                <w:szCs w:val="21"/>
              </w:rPr>
              <w:t>组织的岗位、职责权限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质量目标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运行环境；</w:t>
            </w:r>
            <w:r>
              <w:rPr>
                <w:rFonts w:hint="eastAsia"/>
                <w:sz w:val="21"/>
                <w:szCs w:val="21"/>
              </w:rPr>
              <w:t>监视和测量资源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运行的策划和控制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产品和服务的设计和开发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生产和服务提供的控制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标识和可追溯性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产品防护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变更的控制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产品和服务的放行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不合格品和纠正措施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/7.1.4/</w:t>
            </w:r>
            <w:r>
              <w:rPr>
                <w:rFonts w:hint="eastAsia"/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8.5.4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8.7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末次会议（管理层及各部门负责人）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7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注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午休时间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</w:p>
        </w:tc>
      </w:tr>
    </w:tbl>
    <w:p>
      <w:pPr>
        <w:pStyle w:val="9"/>
        <w:numPr>
          <w:ilvl w:val="0"/>
          <w:numId w:val="0"/>
        </w:numPr>
        <w:spacing w:line="300" w:lineRule="exact"/>
        <w:ind w:left="360" w:leftChars="0"/>
        <w:rPr>
          <w:rFonts w:ascii="宋体" w:hAnsi="宋体"/>
          <w:b/>
          <w:sz w:val="18"/>
          <w:szCs w:val="18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183345"/>
    <w:rsid w:val="45415D96"/>
    <w:rsid w:val="58A814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2020-04-08T02:08:43Z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