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20570-2023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湖北金叶玉阳化纤有限公司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2023年08月28日 上午至2023年08月28日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