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549-2022-AA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佛山市南海NO.１实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