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河北盛元工程机械有限公司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0787-2022-Q-2023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2023年09月02日 上午至2023年09月02日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河北盛元工程机械有限公司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