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北科力控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532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19日 上午至2023年08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