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AF" w:rsidRDefault="00055F5F">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B271AF" w:rsidRDefault="00055F5F">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B271AF" w:rsidRDefault="00055F5F">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B271AF" w:rsidRDefault="00055F5F">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北京</w:t>
      </w:r>
      <w:proofErr w:type="gramStart"/>
      <w:r>
        <w:rPr>
          <w:b/>
          <w:color w:val="000000" w:themeColor="text1"/>
          <w:sz w:val="22"/>
          <w:szCs w:val="22"/>
          <w:u w:val="single"/>
        </w:rPr>
        <w:t>京研</w:t>
      </w:r>
      <w:proofErr w:type="gramEnd"/>
      <w:r>
        <w:rPr>
          <w:b/>
          <w:color w:val="000000" w:themeColor="text1"/>
          <w:sz w:val="22"/>
          <w:szCs w:val="22"/>
          <w:u w:val="single"/>
        </w:rPr>
        <w:t>电力工程设计有限公司</w:t>
      </w:r>
      <w:bookmarkEnd w:id="0"/>
    </w:p>
    <w:p w:rsidR="00B271AF" w:rsidRDefault="00055F5F">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Start w:id="1" w:name="组织名称英"/>
      <w:bookmarkEnd w:id="1"/>
      <w:r w:rsidR="00835AE7">
        <w:rPr>
          <w:rFonts w:hint="eastAsia"/>
          <w:b/>
          <w:color w:val="FF0000"/>
          <w:sz w:val="22"/>
          <w:szCs w:val="22"/>
        </w:rPr>
        <w:t>B</w:t>
      </w:r>
      <w:r w:rsidR="00E86EFD">
        <w:rPr>
          <w:b/>
          <w:color w:val="FF0000"/>
          <w:sz w:val="22"/>
          <w:szCs w:val="22"/>
        </w:rPr>
        <w:t>eijing</w:t>
      </w:r>
      <w:r w:rsidR="00835AE7">
        <w:rPr>
          <w:b/>
          <w:color w:val="FF0000"/>
          <w:sz w:val="22"/>
          <w:szCs w:val="22"/>
        </w:rPr>
        <w:t xml:space="preserve"> J</w:t>
      </w:r>
      <w:r w:rsidR="00E86EFD">
        <w:rPr>
          <w:b/>
          <w:color w:val="FF0000"/>
          <w:sz w:val="22"/>
          <w:szCs w:val="22"/>
        </w:rPr>
        <w:t>ingyan</w:t>
      </w:r>
      <w:r w:rsidR="00835AE7">
        <w:rPr>
          <w:b/>
          <w:color w:val="FF0000"/>
          <w:sz w:val="22"/>
          <w:szCs w:val="22"/>
        </w:rPr>
        <w:t xml:space="preserve"> E</w:t>
      </w:r>
      <w:r w:rsidR="00E86EFD">
        <w:rPr>
          <w:b/>
          <w:color w:val="FF0000"/>
          <w:sz w:val="22"/>
          <w:szCs w:val="22"/>
        </w:rPr>
        <w:t>lectric</w:t>
      </w:r>
      <w:r w:rsidR="00835AE7">
        <w:rPr>
          <w:b/>
          <w:color w:val="FF0000"/>
          <w:sz w:val="22"/>
          <w:szCs w:val="22"/>
        </w:rPr>
        <w:t xml:space="preserve"> P</w:t>
      </w:r>
      <w:r w:rsidR="00E86EFD">
        <w:rPr>
          <w:b/>
          <w:color w:val="FF0000"/>
          <w:sz w:val="22"/>
          <w:szCs w:val="22"/>
        </w:rPr>
        <w:t>ower</w:t>
      </w:r>
      <w:r w:rsidR="00835AE7">
        <w:rPr>
          <w:b/>
          <w:color w:val="FF0000"/>
          <w:sz w:val="22"/>
          <w:szCs w:val="22"/>
        </w:rPr>
        <w:t xml:space="preserve"> </w:t>
      </w:r>
      <w:r w:rsidR="00E86EFD">
        <w:rPr>
          <w:b/>
          <w:color w:val="FF0000"/>
          <w:sz w:val="22"/>
          <w:szCs w:val="22"/>
        </w:rPr>
        <w:t>Engineering</w:t>
      </w:r>
      <w:r w:rsidR="00835AE7">
        <w:rPr>
          <w:b/>
          <w:color w:val="FF0000"/>
          <w:sz w:val="22"/>
          <w:szCs w:val="22"/>
        </w:rPr>
        <w:t xml:space="preserve"> </w:t>
      </w:r>
      <w:r w:rsidR="00E86EFD">
        <w:rPr>
          <w:b/>
          <w:color w:val="FF0000"/>
          <w:sz w:val="22"/>
          <w:szCs w:val="22"/>
        </w:rPr>
        <w:t>Design</w:t>
      </w:r>
      <w:r w:rsidR="00835AE7">
        <w:rPr>
          <w:b/>
          <w:color w:val="FF0000"/>
          <w:sz w:val="22"/>
          <w:szCs w:val="22"/>
        </w:rPr>
        <w:t xml:space="preserve"> </w:t>
      </w:r>
      <w:proofErr w:type="gramStart"/>
      <w:r w:rsidR="00835AE7">
        <w:rPr>
          <w:b/>
          <w:color w:val="FF0000"/>
          <w:sz w:val="22"/>
          <w:szCs w:val="22"/>
        </w:rPr>
        <w:t>C</w:t>
      </w:r>
      <w:r w:rsidR="00E86EFD">
        <w:rPr>
          <w:b/>
          <w:color w:val="FF0000"/>
          <w:sz w:val="22"/>
          <w:szCs w:val="22"/>
        </w:rPr>
        <w:t>o</w:t>
      </w:r>
      <w:r w:rsidR="00835AE7">
        <w:rPr>
          <w:b/>
          <w:color w:val="FF0000"/>
          <w:sz w:val="22"/>
          <w:szCs w:val="22"/>
        </w:rPr>
        <w:t>.</w:t>
      </w:r>
      <w:r w:rsidR="00E86EFD">
        <w:rPr>
          <w:b/>
          <w:color w:val="FF0000"/>
          <w:sz w:val="22"/>
          <w:szCs w:val="22"/>
        </w:rPr>
        <w:t xml:space="preserve"> </w:t>
      </w:r>
      <w:r w:rsidR="00835AE7">
        <w:rPr>
          <w:b/>
          <w:color w:val="FF0000"/>
          <w:sz w:val="22"/>
          <w:szCs w:val="22"/>
        </w:rPr>
        <w:t>,</w:t>
      </w:r>
      <w:proofErr w:type="gramEnd"/>
      <w:r w:rsidR="00E86EFD">
        <w:rPr>
          <w:b/>
          <w:color w:val="FF0000"/>
          <w:sz w:val="22"/>
          <w:szCs w:val="22"/>
        </w:rPr>
        <w:t xml:space="preserve"> </w:t>
      </w:r>
      <w:r w:rsidR="00835AE7">
        <w:rPr>
          <w:b/>
          <w:color w:val="FF0000"/>
          <w:sz w:val="22"/>
          <w:szCs w:val="22"/>
        </w:rPr>
        <w:t>L</w:t>
      </w:r>
      <w:r w:rsidR="00E86EFD">
        <w:rPr>
          <w:b/>
          <w:color w:val="FF0000"/>
          <w:sz w:val="22"/>
          <w:szCs w:val="22"/>
        </w:rPr>
        <w:t>td.</w:t>
      </w:r>
    </w:p>
    <w:p w:rsidR="00B271AF" w:rsidRDefault="00055F5F">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北京市海淀区</w:t>
      </w:r>
      <w:bookmarkStart w:id="3" w:name="OLE_LINK1"/>
      <w:r>
        <w:rPr>
          <w:rFonts w:hint="eastAsia"/>
          <w:b/>
          <w:color w:val="000000" w:themeColor="text1"/>
          <w:sz w:val="22"/>
          <w:szCs w:val="22"/>
        </w:rPr>
        <w:t>羊坊</w:t>
      </w:r>
      <w:proofErr w:type="gramStart"/>
      <w:r>
        <w:rPr>
          <w:rFonts w:hint="eastAsia"/>
          <w:b/>
          <w:color w:val="000000" w:themeColor="text1"/>
          <w:sz w:val="22"/>
          <w:szCs w:val="22"/>
        </w:rPr>
        <w:t>店东路</w:t>
      </w:r>
      <w:bookmarkEnd w:id="3"/>
      <w:proofErr w:type="gramEnd"/>
      <w:r>
        <w:rPr>
          <w:rFonts w:hint="eastAsia"/>
          <w:b/>
          <w:color w:val="000000" w:themeColor="text1"/>
          <w:sz w:val="22"/>
          <w:szCs w:val="22"/>
        </w:rPr>
        <w:t>21</w:t>
      </w:r>
      <w:r>
        <w:rPr>
          <w:rFonts w:hint="eastAsia"/>
          <w:b/>
          <w:color w:val="000000" w:themeColor="text1"/>
          <w:sz w:val="22"/>
          <w:szCs w:val="22"/>
        </w:rPr>
        <w:t>号院</w:t>
      </w:r>
      <w:r>
        <w:rPr>
          <w:rFonts w:hint="eastAsia"/>
          <w:b/>
          <w:color w:val="000000" w:themeColor="text1"/>
          <w:sz w:val="22"/>
          <w:szCs w:val="22"/>
        </w:rPr>
        <w:t>1</w:t>
      </w:r>
      <w:r>
        <w:rPr>
          <w:rFonts w:hint="eastAsia"/>
          <w:b/>
          <w:color w:val="000000" w:themeColor="text1"/>
          <w:sz w:val="22"/>
          <w:szCs w:val="22"/>
        </w:rPr>
        <w:t>号楼</w:t>
      </w:r>
      <w:r>
        <w:rPr>
          <w:rFonts w:hint="eastAsia"/>
          <w:b/>
          <w:color w:val="000000" w:themeColor="text1"/>
          <w:sz w:val="22"/>
          <w:szCs w:val="22"/>
        </w:rPr>
        <w:t>601</w:t>
      </w:r>
      <w:r>
        <w:rPr>
          <w:rFonts w:hint="eastAsia"/>
          <w:b/>
          <w:color w:val="000000" w:themeColor="text1"/>
          <w:sz w:val="22"/>
          <w:szCs w:val="22"/>
        </w:rPr>
        <w:t>房间</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100038</w:t>
      </w:r>
      <w:bookmarkEnd w:id="4"/>
    </w:p>
    <w:p w:rsidR="00B271AF" w:rsidRDefault="00055F5F">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Start w:id="5" w:name="_Hlk37096307"/>
      <w:r w:rsidR="00835AE7" w:rsidRPr="00835AE7">
        <w:rPr>
          <w:b/>
          <w:color w:val="FF0000"/>
          <w:sz w:val="22"/>
          <w:szCs w:val="22"/>
        </w:rPr>
        <w:t xml:space="preserve">Room 601, </w:t>
      </w:r>
      <w:r w:rsidR="00835AE7">
        <w:rPr>
          <w:b/>
          <w:color w:val="FF0000"/>
          <w:sz w:val="22"/>
          <w:szCs w:val="22"/>
        </w:rPr>
        <w:t>B</w:t>
      </w:r>
      <w:r w:rsidR="00835AE7" w:rsidRPr="00835AE7">
        <w:rPr>
          <w:b/>
          <w:color w:val="FF0000"/>
          <w:sz w:val="22"/>
          <w:szCs w:val="22"/>
        </w:rPr>
        <w:t xml:space="preserve">uilding 1, </w:t>
      </w:r>
      <w:r w:rsidR="00835AE7">
        <w:rPr>
          <w:b/>
          <w:color w:val="FF0000"/>
          <w:sz w:val="22"/>
          <w:szCs w:val="22"/>
        </w:rPr>
        <w:t>Y</w:t>
      </w:r>
      <w:r w:rsidR="00835AE7" w:rsidRPr="00835AE7">
        <w:rPr>
          <w:b/>
          <w:color w:val="FF0000"/>
          <w:sz w:val="22"/>
          <w:szCs w:val="22"/>
        </w:rPr>
        <w:t xml:space="preserve">ard 21, </w:t>
      </w:r>
      <w:proofErr w:type="spellStart"/>
      <w:r w:rsidR="00835AE7">
        <w:rPr>
          <w:b/>
          <w:color w:val="FF0000"/>
          <w:sz w:val="22"/>
          <w:szCs w:val="22"/>
        </w:rPr>
        <w:t>Y</w:t>
      </w:r>
      <w:r w:rsidR="00835AE7" w:rsidRPr="00835AE7">
        <w:rPr>
          <w:b/>
          <w:color w:val="FF0000"/>
          <w:sz w:val="22"/>
          <w:szCs w:val="22"/>
        </w:rPr>
        <w:t>angfangdian</w:t>
      </w:r>
      <w:proofErr w:type="spellEnd"/>
      <w:r w:rsidR="00835AE7" w:rsidRPr="00835AE7">
        <w:rPr>
          <w:b/>
          <w:color w:val="FF0000"/>
          <w:sz w:val="22"/>
          <w:szCs w:val="22"/>
        </w:rPr>
        <w:t xml:space="preserve"> </w:t>
      </w:r>
      <w:r w:rsidR="00835AE7">
        <w:rPr>
          <w:b/>
          <w:color w:val="FF0000"/>
          <w:sz w:val="22"/>
          <w:szCs w:val="22"/>
        </w:rPr>
        <w:t>E</w:t>
      </w:r>
      <w:r w:rsidR="00835AE7" w:rsidRPr="00835AE7">
        <w:rPr>
          <w:b/>
          <w:color w:val="FF0000"/>
          <w:sz w:val="22"/>
          <w:szCs w:val="22"/>
        </w:rPr>
        <w:t xml:space="preserve">ast </w:t>
      </w:r>
      <w:r w:rsidR="00835AE7">
        <w:rPr>
          <w:b/>
          <w:color w:val="FF0000"/>
          <w:sz w:val="22"/>
          <w:szCs w:val="22"/>
        </w:rPr>
        <w:t>R</w:t>
      </w:r>
      <w:r w:rsidR="00835AE7" w:rsidRPr="00835AE7">
        <w:rPr>
          <w:b/>
          <w:color w:val="FF0000"/>
          <w:sz w:val="22"/>
          <w:szCs w:val="22"/>
        </w:rPr>
        <w:t xml:space="preserve">oad, </w:t>
      </w:r>
      <w:proofErr w:type="spellStart"/>
      <w:r w:rsidR="00835AE7">
        <w:rPr>
          <w:b/>
          <w:color w:val="FF0000"/>
          <w:sz w:val="22"/>
          <w:szCs w:val="22"/>
        </w:rPr>
        <w:t>H</w:t>
      </w:r>
      <w:r w:rsidR="00835AE7" w:rsidRPr="00835AE7">
        <w:rPr>
          <w:b/>
          <w:color w:val="FF0000"/>
          <w:sz w:val="22"/>
          <w:szCs w:val="22"/>
        </w:rPr>
        <w:t>aidian</w:t>
      </w:r>
      <w:proofErr w:type="spellEnd"/>
      <w:r w:rsidR="00835AE7" w:rsidRPr="00835AE7">
        <w:rPr>
          <w:b/>
          <w:color w:val="FF0000"/>
          <w:sz w:val="22"/>
          <w:szCs w:val="22"/>
        </w:rPr>
        <w:t xml:space="preserve"> </w:t>
      </w:r>
      <w:r w:rsidR="00835AE7">
        <w:rPr>
          <w:b/>
          <w:color w:val="FF0000"/>
          <w:sz w:val="22"/>
          <w:szCs w:val="22"/>
        </w:rPr>
        <w:t>D</w:t>
      </w:r>
      <w:r w:rsidR="00835AE7" w:rsidRPr="00835AE7">
        <w:rPr>
          <w:b/>
          <w:color w:val="FF0000"/>
          <w:sz w:val="22"/>
          <w:szCs w:val="22"/>
        </w:rPr>
        <w:t>istrict, Beijing</w:t>
      </w:r>
      <w:r w:rsidR="00835AE7">
        <w:rPr>
          <w:b/>
          <w:color w:val="FF0000"/>
          <w:sz w:val="22"/>
          <w:szCs w:val="22"/>
        </w:rPr>
        <w:t>.</w:t>
      </w:r>
      <w:r w:rsidR="00835AE7" w:rsidRPr="00835AE7">
        <w:rPr>
          <w:b/>
          <w:color w:val="FF0000"/>
          <w:sz w:val="22"/>
          <w:szCs w:val="22"/>
        </w:rPr>
        <w:t xml:space="preserve"> </w:t>
      </w:r>
      <w:r w:rsidR="00835AE7">
        <w:rPr>
          <w:b/>
          <w:color w:val="FF0000"/>
          <w:sz w:val="22"/>
          <w:szCs w:val="22"/>
        </w:rPr>
        <w:t>P</w:t>
      </w:r>
      <w:r w:rsidR="00835AE7" w:rsidRPr="00835AE7">
        <w:rPr>
          <w:b/>
          <w:color w:val="FF0000"/>
          <w:sz w:val="22"/>
          <w:szCs w:val="22"/>
        </w:rPr>
        <w:t>ost code: 100038</w:t>
      </w:r>
    </w:p>
    <w:bookmarkEnd w:id="5"/>
    <w:p w:rsidR="00B271AF" w:rsidRDefault="00055F5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北京市海淀区羊坊</w:t>
      </w:r>
      <w:proofErr w:type="gramStart"/>
      <w:r>
        <w:rPr>
          <w:rFonts w:hint="eastAsia"/>
          <w:b/>
          <w:color w:val="000000" w:themeColor="text1"/>
          <w:sz w:val="22"/>
          <w:szCs w:val="22"/>
        </w:rPr>
        <w:t>店东路</w:t>
      </w:r>
      <w:proofErr w:type="gramEnd"/>
      <w:r>
        <w:rPr>
          <w:rFonts w:hint="eastAsia"/>
          <w:b/>
          <w:color w:val="000000" w:themeColor="text1"/>
          <w:sz w:val="22"/>
          <w:szCs w:val="22"/>
        </w:rPr>
        <w:t>21</w:t>
      </w:r>
      <w:r>
        <w:rPr>
          <w:rFonts w:hint="eastAsia"/>
          <w:b/>
          <w:color w:val="000000" w:themeColor="text1"/>
          <w:sz w:val="22"/>
          <w:szCs w:val="22"/>
        </w:rPr>
        <w:t>号院</w:t>
      </w:r>
      <w:r>
        <w:rPr>
          <w:rFonts w:hint="eastAsia"/>
          <w:b/>
          <w:color w:val="000000" w:themeColor="text1"/>
          <w:sz w:val="22"/>
          <w:szCs w:val="22"/>
        </w:rPr>
        <w:t>1</w:t>
      </w:r>
      <w:r>
        <w:rPr>
          <w:rFonts w:hint="eastAsia"/>
          <w:b/>
          <w:color w:val="000000" w:themeColor="text1"/>
          <w:sz w:val="22"/>
          <w:szCs w:val="22"/>
        </w:rPr>
        <w:t>号楼</w:t>
      </w:r>
      <w:r>
        <w:rPr>
          <w:rFonts w:hint="eastAsia"/>
          <w:b/>
          <w:color w:val="000000" w:themeColor="text1"/>
          <w:sz w:val="22"/>
          <w:szCs w:val="22"/>
        </w:rPr>
        <w:t>601</w:t>
      </w:r>
      <w:r>
        <w:rPr>
          <w:rFonts w:hint="eastAsia"/>
          <w:b/>
          <w:color w:val="000000" w:themeColor="text1"/>
          <w:sz w:val="22"/>
          <w:szCs w:val="22"/>
        </w:rPr>
        <w:t>房间</w:t>
      </w:r>
      <w:bookmarkEnd w:id="6"/>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100038</w:t>
      </w:r>
      <w:bookmarkEnd w:id="7"/>
    </w:p>
    <w:p w:rsidR="00B271AF" w:rsidRDefault="00055F5F">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4B4023" w:rsidRPr="004B4023">
        <w:rPr>
          <w:b/>
          <w:color w:val="FF0000"/>
          <w:sz w:val="22"/>
          <w:szCs w:val="22"/>
        </w:rPr>
        <w:t xml:space="preserve">Room 601, Building 1, Yard 21, </w:t>
      </w:r>
      <w:proofErr w:type="spellStart"/>
      <w:r w:rsidR="004B4023" w:rsidRPr="004B4023">
        <w:rPr>
          <w:b/>
          <w:color w:val="FF0000"/>
          <w:sz w:val="22"/>
          <w:szCs w:val="22"/>
        </w:rPr>
        <w:t>Yangfangdian</w:t>
      </w:r>
      <w:proofErr w:type="spellEnd"/>
      <w:r w:rsidR="004B4023" w:rsidRPr="004B4023">
        <w:rPr>
          <w:b/>
          <w:color w:val="FF0000"/>
          <w:sz w:val="22"/>
          <w:szCs w:val="22"/>
        </w:rPr>
        <w:t xml:space="preserve"> East Road, </w:t>
      </w:r>
      <w:proofErr w:type="spellStart"/>
      <w:r w:rsidR="004B4023" w:rsidRPr="004B4023">
        <w:rPr>
          <w:b/>
          <w:color w:val="FF0000"/>
          <w:sz w:val="22"/>
          <w:szCs w:val="22"/>
        </w:rPr>
        <w:t>Haidian</w:t>
      </w:r>
      <w:proofErr w:type="spellEnd"/>
      <w:r w:rsidR="004B4023" w:rsidRPr="004B4023">
        <w:rPr>
          <w:b/>
          <w:color w:val="FF0000"/>
          <w:sz w:val="22"/>
          <w:szCs w:val="22"/>
        </w:rPr>
        <w:t xml:space="preserve"> District, Beijing. Post code: 100038</w:t>
      </w:r>
    </w:p>
    <w:p w:rsidR="00B271AF" w:rsidRDefault="00055F5F">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B271AF" w:rsidRDefault="00055F5F">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B271AF" w:rsidRDefault="00055F5F">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91110108758921372Y</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9" w:name="联系人传真"/>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13901066543</w:t>
      </w:r>
      <w:bookmarkEnd w:id="10"/>
    </w:p>
    <w:p w:rsidR="00B271AF" w:rsidRDefault="00055F5F">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袁敬中</w:t>
      </w:r>
      <w:bookmarkEnd w:id="11"/>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proofErr w:type="gramStart"/>
      <w:r>
        <w:rPr>
          <w:rFonts w:hint="eastAsia"/>
          <w:b/>
          <w:color w:val="000000" w:themeColor="text1"/>
          <w:sz w:val="22"/>
          <w:szCs w:val="22"/>
        </w:rPr>
        <w:t>许芳</w:t>
      </w:r>
      <w:bookmarkEnd w:id="12"/>
      <w:proofErr w:type="gramEnd"/>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25</w:t>
      </w:r>
      <w:bookmarkEnd w:id="13"/>
    </w:p>
    <w:p w:rsidR="00B271AF" w:rsidRDefault="00055F5F">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Q：GB/T 19001-2016idtISO 9001:2015,E：GB/T 24001-2016idtISO 14001:2015,O：ISO 45001：2018</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5"/>
    </w:p>
    <w:p w:rsidR="00B271AF" w:rsidRDefault="00055F5F">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B271AF" w:rsidRDefault="00055F5F">
      <w:pPr>
        <w:pStyle w:val="a3"/>
        <w:spacing w:line="240" w:lineRule="auto"/>
        <w:ind w:firstLine="0"/>
        <w:rPr>
          <w:b/>
          <w:color w:val="000000" w:themeColor="text1"/>
          <w:sz w:val="22"/>
          <w:szCs w:val="22"/>
          <w:u w:val="single"/>
        </w:rPr>
      </w:pPr>
      <w:bookmarkStart w:id="16" w:name="审核范围"/>
      <w:r>
        <w:rPr>
          <w:rFonts w:hint="eastAsia"/>
          <w:b/>
          <w:color w:val="000000" w:themeColor="text1"/>
          <w:sz w:val="22"/>
          <w:szCs w:val="22"/>
        </w:rPr>
        <w:t>Q</w:t>
      </w:r>
      <w:r>
        <w:rPr>
          <w:rFonts w:hint="eastAsia"/>
          <w:b/>
          <w:color w:val="000000" w:themeColor="text1"/>
          <w:sz w:val="22"/>
          <w:szCs w:val="22"/>
        </w:rPr>
        <w:t>：</w:t>
      </w:r>
      <w:bookmarkStart w:id="17" w:name="OLE_LINK2"/>
      <w:r>
        <w:rPr>
          <w:rFonts w:hint="eastAsia"/>
          <w:b/>
          <w:color w:val="000000" w:themeColor="text1"/>
          <w:sz w:val="22"/>
          <w:szCs w:val="22"/>
        </w:rPr>
        <w:t>电力工程技术咨询；资质范围内的电力工程（变电工程、送电工程）设计</w:t>
      </w:r>
    </w:p>
    <w:bookmarkEnd w:id="17"/>
    <w:p w:rsidR="00B271AF" w:rsidRDefault="00055F5F">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：电力工程技术咨询；资质范围内的电力工程（变电工程、送电工程）设计及其场所所涉及的环境管理活动</w:t>
      </w:r>
    </w:p>
    <w:p w:rsidR="00B271AF" w:rsidRDefault="00055F5F">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：电力工程技术咨询；资质范围内的电力工程（变电工程、送电工程）设计及其场所所涉及的职业健康安全管理活动</w:t>
      </w:r>
      <w:bookmarkStart w:id="18" w:name="审核范围英"/>
      <w:bookmarkEnd w:id="16"/>
    </w:p>
    <w:p w:rsidR="00B271AF" w:rsidRDefault="00055F5F">
      <w:pPr>
        <w:pStyle w:val="a3"/>
        <w:spacing w:line="400" w:lineRule="exact"/>
        <w:ind w:firstLine="0"/>
        <w:rPr>
          <w:b/>
          <w:color w:val="000000" w:themeColor="text1"/>
          <w:sz w:val="22"/>
          <w:szCs w:val="22"/>
        </w:rPr>
      </w:pPr>
      <w:r>
        <w:rPr>
          <w:rFonts w:hint="eastAsia"/>
          <w:b/>
          <w:color w:val="000000" w:themeColor="text1"/>
          <w:sz w:val="22"/>
          <w:szCs w:val="22"/>
        </w:rPr>
        <w:t>Q</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Start w:id="19" w:name="_Hlk37096702"/>
      <w:r w:rsidR="004B4023" w:rsidRPr="004B4023">
        <w:rPr>
          <w:b/>
          <w:color w:val="FF0000"/>
          <w:sz w:val="22"/>
          <w:szCs w:val="22"/>
        </w:rPr>
        <w:t xml:space="preserve">Consulting of power engineering technology; Design of power engineering (Power </w:t>
      </w:r>
      <w:bookmarkStart w:id="20" w:name="OLE_LINK3"/>
      <w:bookmarkStart w:id="21" w:name="OLE_LINK4"/>
      <w:r w:rsidR="006F33C1">
        <w:rPr>
          <w:rFonts w:hint="eastAsia"/>
          <w:b/>
          <w:color w:val="FF0000"/>
          <w:sz w:val="22"/>
          <w:szCs w:val="22"/>
        </w:rPr>
        <w:t>d</w:t>
      </w:r>
      <w:r w:rsidR="006F33C1" w:rsidRPr="006F33C1">
        <w:rPr>
          <w:b/>
          <w:color w:val="FF0000"/>
          <w:sz w:val="22"/>
          <w:szCs w:val="22"/>
        </w:rPr>
        <w:t>istribution</w:t>
      </w:r>
      <w:bookmarkEnd w:id="20"/>
      <w:bookmarkEnd w:id="21"/>
      <w:r w:rsidR="004B4023" w:rsidRPr="004B4023">
        <w:rPr>
          <w:b/>
          <w:color w:val="FF0000"/>
          <w:sz w:val="22"/>
          <w:szCs w:val="22"/>
        </w:rPr>
        <w:t xml:space="preserve"> engineering </w:t>
      </w:r>
      <w:r w:rsidR="004B4023">
        <w:rPr>
          <w:b/>
          <w:color w:val="FF0000"/>
          <w:sz w:val="22"/>
          <w:szCs w:val="22"/>
        </w:rPr>
        <w:t>and p</w:t>
      </w:r>
      <w:r w:rsidR="004B4023" w:rsidRPr="004B4023">
        <w:rPr>
          <w:b/>
          <w:color w:val="FF0000"/>
          <w:sz w:val="22"/>
          <w:szCs w:val="22"/>
        </w:rPr>
        <w:t>ower transmission engineering) within the scope of qualification</w:t>
      </w:r>
      <w:r w:rsidR="004B4023">
        <w:rPr>
          <w:b/>
          <w:color w:val="FF0000"/>
          <w:sz w:val="22"/>
          <w:szCs w:val="22"/>
        </w:rPr>
        <w:t>.</w:t>
      </w:r>
    </w:p>
    <w:bookmarkEnd w:id="19"/>
    <w:p w:rsidR="00B271AF" w:rsidRPr="00E86EFD" w:rsidRDefault="00055F5F">
      <w:pPr>
        <w:pStyle w:val="a3"/>
        <w:spacing w:line="400" w:lineRule="exact"/>
        <w:ind w:firstLine="0"/>
        <w:rPr>
          <w:b/>
          <w:color w:val="FF0000"/>
          <w:sz w:val="22"/>
          <w:szCs w:val="22"/>
        </w:rPr>
      </w:pPr>
      <w:r>
        <w:rPr>
          <w:rFonts w:hint="eastAsia"/>
          <w:b/>
          <w:color w:val="000000" w:themeColor="text1"/>
          <w:sz w:val="22"/>
          <w:szCs w:val="22"/>
        </w:rPr>
        <w:t>E</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Start w:id="22" w:name="_Hlk37096807"/>
      <w:r w:rsidR="004B4023" w:rsidRPr="004B4023">
        <w:rPr>
          <w:b/>
          <w:color w:val="FF0000"/>
          <w:sz w:val="22"/>
          <w:szCs w:val="22"/>
        </w:rPr>
        <w:t xml:space="preserve">Consulting of power engineering technology; Design of power engineering (Power </w:t>
      </w:r>
      <w:r w:rsidR="006F33C1" w:rsidRPr="006F33C1">
        <w:rPr>
          <w:b/>
          <w:color w:val="FF0000"/>
          <w:sz w:val="22"/>
          <w:szCs w:val="22"/>
        </w:rPr>
        <w:t>distribution</w:t>
      </w:r>
      <w:r w:rsidR="004B4023" w:rsidRPr="004B4023">
        <w:rPr>
          <w:b/>
          <w:color w:val="FF0000"/>
          <w:sz w:val="22"/>
          <w:szCs w:val="22"/>
        </w:rPr>
        <w:t xml:space="preserve"> engineering and power transmission</w:t>
      </w:r>
      <w:r w:rsidR="00E86EFD">
        <w:rPr>
          <w:b/>
          <w:color w:val="FF0000"/>
          <w:sz w:val="22"/>
          <w:szCs w:val="22"/>
        </w:rPr>
        <w:t xml:space="preserve"> </w:t>
      </w:r>
      <w:r w:rsidR="004B4023" w:rsidRPr="004B4023">
        <w:rPr>
          <w:b/>
          <w:color w:val="FF0000"/>
          <w:sz w:val="22"/>
          <w:szCs w:val="22"/>
        </w:rPr>
        <w:t>engineering) within the scope of qualification</w:t>
      </w:r>
      <w:bookmarkEnd w:id="22"/>
      <w:r w:rsidR="004B4023">
        <w:rPr>
          <w:b/>
          <w:color w:val="FF0000"/>
          <w:sz w:val="22"/>
          <w:szCs w:val="22"/>
        </w:rPr>
        <w:t xml:space="preserve"> a</w:t>
      </w:r>
      <w:r w:rsidR="004B4023" w:rsidRPr="004B4023">
        <w:rPr>
          <w:b/>
          <w:color w:val="FF0000"/>
          <w:sz w:val="22"/>
          <w:szCs w:val="22"/>
        </w:rPr>
        <w:t>nd the environmental management activities involved in the site</w:t>
      </w:r>
      <w:r w:rsidR="004B4023">
        <w:rPr>
          <w:b/>
          <w:color w:val="FF0000"/>
          <w:sz w:val="22"/>
          <w:szCs w:val="22"/>
        </w:rPr>
        <w:t>.</w:t>
      </w:r>
    </w:p>
    <w:p w:rsidR="00B271AF" w:rsidRDefault="00055F5F">
      <w:pPr>
        <w:pStyle w:val="a3"/>
        <w:spacing w:line="400" w:lineRule="exact"/>
        <w:ind w:firstLine="0"/>
        <w:rPr>
          <w:b/>
          <w:color w:val="FF0000"/>
          <w:sz w:val="22"/>
          <w:szCs w:val="22"/>
          <w:u w:val="single"/>
        </w:rPr>
      </w:pPr>
      <w:r>
        <w:rPr>
          <w:rFonts w:hint="eastAsia"/>
          <w:b/>
          <w:color w:val="000000" w:themeColor="text1"/>
          <w:sz w:val="22"/>
          <w:szCs w:val="22"/>
        </w:rPr>
        <w:t>O</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4B4023" w:rsidRPr="004B4023">
        <w:rPr>
          <w:b/>
          <w:color w:val="FF0000"/>
          <w:sz w:val="22"/>
          <w:szCs w:val="22"/>
        </w:rPr>
        <w:t xml:space="preserve">Consulting of power engineering technology; Design of power engineering (Power </w:t>
      </w:r>
      <w:r w:rsidR="006F33C1" w:rsidRPr="006F33C1">
        <w:rPr>
          <w:b/>
          <w:color w:val="FF0000"/>
          <w:sz w:val="22"/>
          <w:szCs w:val="22"/>
        </w:rPr>
        <w:t>distribution</w:t>
      </w:r>
      <w:r w:rsidR="004B4023" w:rsidRPr="004B4023">
        <w:rPr>
          <w:b/>
          <w:color w:val="FF0000"/>
          <w:sz w:val="22"/>
          <w:szCs w:val="22"/>
        </w:rPr>
        <w:t xml:space="preserve"> engineering and power transmission engineering) within the scope of qualification </w:t>
      </w:r>
      <w:r w:rsidR="004B4023">
        <w:rPr>
          <w:b/>
          <w:color w:val="FF0000"/>
          <w:sz w:val="22"/>
          <w:szCs w:val="22"/>
        </w:rPr>
        <w:t>a</w:t>
      </w:r>
      <w:r w:rsidR="004B4023" w:rsidRPr="004B4023">
        <w:rPr>
          <w:b/>
          <w:color w:val="FF0000"/>
          <w:sz w:val="22"/>
          <w:szCs w:val="22"/>
        </w:rPr>
        <w:t>nd the occupational health and safety management activities involved in the site</w:t>
      </w:r>
      <w:r w:rsidR="004B4023">
        <w:rPr>
          <w:b/>
          <w:color w:val="FF0000"/>
          <w:sz w:val="22"/>
          <w:szCs w:val="22"/>
        </w:rPr>
        <w:t>.</w:t>
      </w:r>
      <w:bookmarkStart w:id="23" w:name="_GoBack"/>
      <w:bookmarkEnd w:id="23"/>
    </w:p>
    <w:bookmarkEnd w:id="18"/>
    <w:p w:rsidR="00B271AF" w:rsidRDefault="00B271AF">
      <w:pPr>
        <w:pStyle w:val="a3"/>
        <w:spacing w:line="240" w:lineRule="auto"/>
        <w:ind w:firstLine="0"/>
        <w:rPr>
          <w:b/>
          <w:color w:val="000000" w:themeColor="text1"/>
          <w:sz w:val="22"/>
          <w:szCs w:val="22"/>
        </w:rPr>
      </w:pPr>
    </w:p>
    <w:p w:rsidR="00B271AF" w:rsidRDefault="00055F5F">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B271AF" w:rsidRDefault="00055F5F">
      <w:pPr>
        <w:pStyle w:val="a3"/>
        <w:spacing w:line="360" w:lineRule="exact"/>
        <w:ind w:firstLine="0"/>
        <w:rPr>
          <w:b/>
          <w:color w:val="000000" w:themeColor="text1"/>
          <w:sz w:val="22"/>
          <w:szCs w:val="22"/>
        </w:rPr>
      </w:pPr>
      <w:r>
        <w:rPr>
          <w:rFonts w:hint="eastAsia"/>
          <w:b/>
          <w:color w:val="000000" w:themeColor="text1"/>
          <w:sz w:val="22"/>
          <w:szCs w:val="22"/>
        </w:rPr>
        <w:t>备注：</w:t>
      </w:r>
    </w:p>
    <w:p w:rsidR="00B271AF" w:rsidRDefault="00055F5F">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组长确认：李京田</w:t>
      </w:r>
    </w:p>
    <w:p w:rsidR="00B271AF" w:rsidRDefault="00055F5F">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期：</w:t>
      </w:r>
      <w:r>
        <w:rPr>
          <w:rFonts w:hint="eastAsia"/>
          <w:b/>
          <w:color w:val="000000" w:themeColor="text1"/>
          <w:sz w:val="22"/>
          <w:szCs w:val="22"/>
        </w:rPr>
        <w:t>2020.4.7</w:t>
      </w:r>
    </w:p>
    <w:p w:rsidR="00B271AF" w:rsidRDefault="00055F5F">
      <w:pPr>
        <w:pStyle w:val="a3"/>
        <w:spacing w:line="0" w:lineRule="atLeast"/>
        <w:ind w:firstLine="0"/>
        <w:rPr>
          <w:b/>
          <w:color w:val="000000" w:themeColor="text1"/>
          <w:sz w:val="18"/>
          <w:szCs w:val="18"/>
        </w:rPr>
      </w:pPr>
      <w:r>
        <w:rPr>
          <w:b/>
          <w:color w:val="000000" w:themeColor="text1"/>
          <w:sz w:val="18"/>
          <w:szCs w:val="18"/>
        </w:rPr>
        <w:t>注：</w:t>
      </w:r>
    </w:p>
    <w:p w:rsidR="00B271AF" w:rsidRDefault="00055F5F">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w:t>
      </w:r>
      <w:r>
        <w:rPr>
          <w:rFonts w:hint="eastAsia"/>
          <w:b/>
          <w:color w:val="000000" w:themeColor="text1"/>
          <w:sz w:val="18"/>
          <w:szCs w:val="18"/>
        </w:rPr>
        <w:lastRenderedPageBreak/>
        <w:t>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B271A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3EA7" w:rsidRDefault="00703EA7">
      <w:r>
        <w:separator/>
      </w:r>
    </w:p>
  </w:endnote>
  <w:endnote w:type="continuationSeparator" w:id="0">
    <w:p w:rsidR="00703EA7" w:rsidRDefault="00703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AF" w:rsidRDefault="00B271A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AF" w:rsidRDefault="00B271A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AF" w:rsidRDefault="00B271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3EA7" w:rsidRDefault="00703EA7">
      <w:r>
        <w:separator/>
      </w:r>
    </w:p>
  </w:footnote>
  <w:footnote w:type="continuationSeparator" w:id="0">
    <w:p w:rsidR="00703EA7" w:rsidRDefault="00703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AF" w:rsidRDefault="00B271A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AF" w:rsidRDefault="00055F5F">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271AF" w:rsidRDefault="00703EA7">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rsidR="00B271AF" w:rsidRDefault="00055F5F">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55F5F">
      <w:rPr>
        <w:rStyle w:val="CharChar1"/>
        <w:rFonts w:hint="default"/>
        <w:w w:val="90"/>
      </w:rPr>
      <w:t xml:space="preserve">Beijing International Standard united Certification </w:t>
    </w:r>
    <w:proofErr w:type="spellStart"/>
    <w:proofErr w:type="gramStart"/>
    <w:r w:rsidR="00055F5F">
      <w:rPr>
        <w:rStyle w:val="CharChar1"/>
        <w:rFonts w:hint="default"/>
        <w:w w:val="90"/>
      </w:rPr>
      <w:t>Co.,Ltd</w:t>
    </w:r>
    <w:proofErr w:type="spellEnd"/>
    <w:r w:rsidR="00055F5F">
      <w:rPr>
        <w:rStyle w:val="CharChar1"/>
        <w:rFonts w:hint="default"/>
        <w:w w:val="90"/>
      </w:rPr>
      <w:t>.</w:t>
    </w:r>
    <w:proofErr w:type="gramEnd"/>
  </w:p>
  <w:p w:rsidR="00B271AF" w:rsidRDefault="00703EA7">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1AF" w:rsidRDefault="00B271A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71AF"/>
    <w:rsid w:val="00055F5F"/>
    <w:rsid w:val="004B4023"/>
    <w:rsid w:val="006F33C1"/>
    <w:rsid w:val="00703EA7"/>
    <w:rsid w:val="00835AE7"/>
    <w:rsid w:val="00B271AF"/>
    <w:rsid w:val="00E86EFD"/>
    <w:rsid w:val="66FC50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0F4CAB"/>
  <w15:docId w15:val="{6E4061A9-5182-4D1C-A5CF-2CFE856C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284</Words>
  <Characters>1624</Characters>
  <Application>Microsoft Office Word</Application>
  <DocSecurity>0</DocSecurity>
  <Lines>13</Lines>
  <Paragraphs>3</Paragraphs>
  <ScaleCrop>false</ScaleCrop>
  <Company>微软中国</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a23948</cp:lastModifiedBy>
  <cp:revision>25</cp:revision>
  <cp:lastPrinted>2019-05-13T03:13:00Z</cp:lastPrinted>
  <dcterms:created xsi:type="dcterms:W3CDTF">2016-02-16T02:49:00Z</dcterms:created>
  <dcterms:modified xsi:type="dcterms:W3CDTF">2020-04-06T12:35:00Z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