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安徽同建物业管理有限责任公司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王慧霞</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