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49-2022-AA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南海 NO.1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