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江西朔鼎信息技术有限公司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91360104MA39UGDP52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江西朔鼎信息技术有限公司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江西省南昌市青云谱区青云谱农场区华东国际工业博览城7号楼华裕路68,67号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江西省南昌市红谷滩区学府大道837号慧谷创意产业园一期A座604室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系统集成相关服务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江西朔鼎信息技术有限公司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江西省南昌市青云谱区青云谱农场区华东国际工业博览城7号楼华裕路68,67号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江西省南昌市红谷滩区学府大道837号慧谷创意产业园一期A座604室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系统集成相关服务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