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久峰润达生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6 8:30:00上午至2023-08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