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r>
        <w:rPr>
          <w:rFonts w:ascii="Times New Roman" w:hAnsi="Times New Roman" w:cs="Times New Roman"/>
          <w:u w:val="single"/>
        </w:rPr>
        <w:t>00</w:t>
      </w:r>
      <w:r>
        <w:rPr>
          <w:rFonts w:hint="eastAsia" w:ascii="Times New Roman" w:hAnsi="Times New Roman" w:cs="Times New Roman"/>
          <w:u w:val="single"/>
          <w:lang w:val="en-US" w:eastAsia="zh-CN"/>
        </w:rPr>
        <w:t>89</w:t>
      </w:r>
      <w:r>
        <w:rPr>
          <w:rFonts w:ascii="Times New Roman" w:hAnsi="Times New Roman" w:cs="Times New Roman"/>
          <w:u w:val="single"/>
        </w:rPr>
        <w:t>-201</w:t>
      </w:r>
      <w:r>
        <w:rPr>
          <w:rFonts w:hint="eastAsia" w:ascii="Times New Roman" w:hAnsi="Times New Roman" w:cs="Times New Roman"/>
          <w:u w:val="single"/>
          <w:lang w:val="en-US" w:eastAsia="zh-CN"/>
        </w:rPr>
        <w:t>9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1915"/>
        <w:gridCol w:w="898"/>
        <w:gridCol w:w="322"/>
        <w:gridCol w:w="1418"/>
        <w:gridCol w:w="567"/>
        <w:gridCol w:w="56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5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水泥定量包装重量控制</w:t>
            </w:r>
          </w:p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50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0.5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3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选矿生产工艺规程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</w:trPr>
        <w:tc>
          <w:tcPr>
            <w:tcW w:w="8930" w:type="dxa"/>
            <w:gridSpan w:val="8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hint="eastAsia"/>
              </w:rPr>
              <w:t>1、</w:t>
            </w:r>
            <w:r>
              <w:rPr>
                <w:rFonts w:hint="eastAsia" w:asciiTheme="minorEastAsia" w:hAnsiTheme="minorEastAsia"/>
                <w:color w:val="000000" w:themeColor="text1"/>
              </w:rPr>
              <w:t>测量参数公差范围</w:t>
            </w:r>
            <w:r>
              <w:rPr>
                <w:rFonts w:hint="eastAsia"/>
              </w:rPr>
              <w:t>：</w:t>
            </w:r>
            <w:r>
              <w:rPr>
                <w:rFonts w:asciiTheme="minorEastAsia" w:hAnsiTheme="minorEastAsia"/>
                <w:color w:val="000000" w:themeColor="text1"/>
              </w:rPr>
              <w:t>T</w:t>
            </w:r>
            <w:r>
              <w:rPr>
                <w:rFonts w:hint="eastAsia" w:asciiTheme="minorEastAsia" w:hAnsiTheme="minorEastAsia"/>
                <w:color w:val="000000" w:themeColor="text1"/>
              </w:rPr>
              <w:t>=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㎏</w:t>
            </w:r>
          </w:p>
          <w:p>
            <w:pPr>
              <w:ind w:firstLine="420" w:firstLineChars="20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△允≤1/3Ｔ</w:t>
            </w:r>
            <w:r>
              <w:rPr>
                <w:rFonts w:hint="eastAsia" w:ascii="宋体" w:hAnsi="宋体"/>
              </w:rPr>
              <w:t xml:space="preserve"> =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㎏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×1/3=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0.15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㎏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</w:rPr>
              <w:t>；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3、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/>
              </w:rPr>
              <w:t>测量设备校准不确定度推导：</w:t>
            </w:r>
          </w:p>
          <w:p>
            <w:pPr>
              <w:spacing w:line="360" w:lineRule="auto"/>
              <w:ind w:firstLine="420" w:firstLineChars="200"/>
              <w:jc w:val="both"/>
              <w:rPr>
                <w:rFonts w:hint="eastAsia"/>
                <w:color w:val="000000"/>
                <w:sz w:val="24"/>
              </w:rPr>
            </w:pPr>
            <w:r>
              <w:rPr>
                <w:color w:val="000000"/>
                <w:position w:val="-12"/>
              </w:rPr>
              <w:object>
                <v:shape id="_x0000_i1025" o:spt="75" type="#_x0000_t75" style="height:18pt;width:15pt;" o:ole="t" filled="f" stroked="f" coordsize="21600,21600">
                  <v:path/>
                  <v:fill on="f" focussize="0,0"/>
                  <v:stroke on="f"/>
                  <v:imagedata r:id="rId7" o:title=""/>
                  <o:lock v:ext="edit" grouping="f" rotation="f" text="f" aspectratio="t"/>
                  <w10:wrap type="none"/>
                  <w10:anchorlock/>
                </v:shape>
                <o:OLEObject Type="Embed" ProgID="Equation.3" ShapeID="_x0000_i1025" DrawAspect="Content" ObjectID="_1468075725" r:id="rId6">
                  <o:LockedField>false</o:LockedField>
                </o:OLEObject>
              </w:object>
            </w:r>
            <w:r>
              <w:rPr>
                <w:color w:val="000000"/>
                <w:sz w:val="24"/>
              </w:rPr>
              <w:t>=</w:t>
            </w:r>
            <w:r>
              <w:rPr>
                <w:color w:val="000000"/>
                <w:position w:val="-6"/>
                <w:sz w:val="24"/>
              </w:rPr>
              <w:object>
                <v:shape id="_x0000_i1026" o:spt="75" type="#_x0000_t75" style="height:13.95pt;width:10pt;" o:ole="t" filled="f" stroked="f" coordsize="21600,21600">
                  <v:path/>
                  <v:fill on="f" focussize="0,0"/>
                  <v:stroke on="f"/>
                  <v:imagedata r:id="rId9" o:title=""/>
                  <o:lock v:ext="edit" grouping="f" rotation="f" text="f" aspectratio="t"/>
                  <w10:wrap type="none"/>
                  <w10:anchorlock/>
                </v:shape>
                <o:OLEObject Type="Embed" ProgID="Equation.DSMT4" ShapeID="_x0000_i1026" DrawAspect="Content" ObjectID="_1468075726" r:id="rId8">
                  <o:LockedField>false</o:LockedField>
                </o:OLEObject>
              </w:object>
            </w:r>
            <w:r>
              <w:rPr>
                <w:color w:val="000000"/>
                <w:position w:val="-4"/>
                <w:sz w:val="24"/>
              </w:rPr>
              <w:object>
                <v:shape id="_x0000_i1027" o:spt="75" type="#_x0000_t75" style="height:10pt;width:9pt;" o:ole="t" filled="f" stroked="f" coordsize="21600,21600">
                  <v:path/>
                  <v:fill on="f" focussize="0,0"/>
                  <v:stroke on="f"/>
                  <v:imagedata r:id="rId11" o:title=""/>
                  <o:lock v:ext="edit" grouping="f" rotation="f" text="f" aspectratio="t"/>
                  <w10:wrap type="none"/>
                  <w10:anchorlock/>
                </v:shape>
                <o:OLEObject Type="Embed" ProgID="Equation.DSMT4" ShapeID="_x0000_i1027" DrawAspect="Content" ObjectID="_1468075727" r:id="rId10">
                  <o:LockedField>false</o:LockedField>
                </o:OLEObject>
              </w:object>
            </w:r>
            <w:r>
              <w:rPr>
                <w:color w:val="000000"/>
                <w:position w:val="-12"/>
              </w:rPr>
              <w:object>
                <v:shape id="_x0000_i1028" o:spt="75" type="#_x0000_t75" style="height:18pt;width:13pt;" o:ole="t" filled="f" stroked="f" coordsize="21600,21600">
                  <v:path/>
                  <v:fill on="f" focussize="0,0"/>
                  <v:stroke on="f"/>
                  <v:imagedata r:id="rId13" o:title=""/>
                  <o:lock v:ext="edit" grouping="f" rotation="f" text="f" aspectratio="t"/>
                  <w10:wrap type="none"/>
                  <w10:anchorlock/>
                </v:shape>
                <o:OLEObject Type="Embed" ProgID="Equation.3" ShapeID="_x0000_i1028" DrawAspect="Content" ObjectID="_1468075728" r:id="rId12">
                  <o:LockedField>false</o:LockedField>
                </o:OLEObject>
              </w:objec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=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0.026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㎏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  <w:p>
            <w:pPr>
              <w:spacing w:line="360" w:lineRule="auto"/>
              <w:jc w:val="both"/>
              <w:rPr>
                <w:rFonts w:hint="default" w:asciiTheme="minorEastAsia" w:hAnsiTheme="minorEastAsia" w:eastAsiaTheme="minorEastAsia"/>
                <w:color w:val="000000" w:themeColor="text1"/>
                <w:lang w:val="en-US" w:eastAsia="zh-CN"/>
              </w:rPr>
            </w:pPr>
            <w:r>
              <w:rPr>
                <w:rFonts w:ascii="宋体" w:hAnsi="宋体"/>
              </w:rPr>
              <w:t>4</w:t>
            </w:r>
            <w:r>
              <w:rPr>
                <w:rFonts w:hint="eastAsia" w:ascii="宋体" w:hAnsi="宋体"/>
              </w:rPr>
              <w:t>、</w:t>
            </w:r>
            <w:r>
              <w:rPr>
                <w:rFonts w:hint="eastAsia" w:asciiTheme="minorEastAsia" w:hAnsiTheme="minorEastAsia"/>
                <w:color w:val="000000" w:themeColor="text1"/>
              </w:rPr>
              <w:t>测量范围：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设备的测量范围120t/h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51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915" w:type="dxa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220" w:type="dxa"/>
            <w:gridSpan w:val="2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51" w:type="dxa"/>
            <w:vMerge w:val="continue"/>
          </w:tcPr>
          <w:p/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水泥定量包装机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BHYW-8</w:t>
            </w:r>
          </w:p>
        </w:tc>
        <w:tc>
          <w:tcPr>
            <w:tcW w:w="1418" w:type="dxa"/>
            <w:vAlign w:val="center"/>
          </w:tcPr>
          <w:p>
            <w:pPr>
              <w:ind w:firstLine="210" w:firstLineChars="10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0.1级</w:t>
            </w:r>
          </w:p>
          <w:p>
            <w:pPr>
              <w:ind w:firstLine="210" w:firstLineChars="10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e=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±</w:t>
            </w:r>
            <w:r>
              <w:rPr>
                <w:rFonts w:hint="eastAsia"/>
                <w:color w:val="auto"/>
                <w:lang w:val="en-US" w:eastAsia="zh-CN"/>
              </w:rPr>
              <w:t>0.05kg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HA</w:t>
            </w:r>
            <w:r>
              <w:rPr>
                <w:rFonts w:hint="eastAsia"/>
                <w:color w:val="auto"/>
              </w:rPr>
              <w:t>201</w:t>
            </w:r>
            <w:r>
              <w:rPr>
                <w:rFonts w:hint="eastAsia"/>
                <w:color w:val="auto"/>
                <w:lang w:val="en-US" w:eastAsia="zh-CN"/>
              </w:rPr>
              <w:t>9</w:t>
            </w:r>
            <w:r>
              <w:rPr>
                <w:rFonts w:hint="eastAsia"/>
                <w:color w:val="auto"/>
              </w:rPr>
              <w:t>0</w:t>
            </w:r>
            <w:r>
              <w:rPr>
                <w:rFonts w:hint="eastAsia"/>
                <w:color w:val="auto"/>
                <w:lang w:val="en-US" w:eastAsia="zh-CN"/>
              </w:rPr>
              <w:t>3-0230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eastAsia"/>
                <w:color w:val="auto"/>
                <w:lang w:val="en-US" w:eastAsia="zh-CN"/>
              </w:rPr>
              <w:t>19.9.30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8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测量设备测量范围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120t/h</w:t>
            </w:r>
            <w:r>
              <w:rPr>
                <w:rFonts w:hint="eastAsia" w:ascii="Arial" w:hAnsi="宋体" w:cs="Arial"/>
                <w:bCs/>
              </w:rPr>
              <w:t>，</w:t>
            </w:r>
            <w:r>
              <w:rPr>
                <w:rFonts w:hint="eastAsia"/>
              </w:rPr>
              <w:t>满足计量要求：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50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0.5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㎏</w:t>
            </w:r>
          </w:p>
          <w:p>
            <w:r>
              <w:rPr>
                <w:rFonts w:hint="eastAsia"/>
                <w:color w:val="auto"/>
                <w:lang w:val="en-US" w:eastAsia="zh-CN"/>
              </w:rPr>
              <w:t>2、</w:t>
            </w:r>
            <w:r>
              <w:rPr>
                <w:rFonts w:hint="eastAsia"/>
                <w:color w:val="auto"/>
              </w:rPr>
              <w:t>测量设备最大允许误差：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0.05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㎏</w:t>
            </w:r>
            <w:r>
              <w:rPr>
                <w:rFonts w:hint="eastAsia"/>
                <w:color w:val="auto"/>
              </w:rPr>
              <w:t>，201</w:t>
            </w:r>
            <w:r>
              <w:rPr>
                <w:rFonts w:hint="eastAsia"/>
                <w:color w:val="auto"/>
                <w:lang w:val="en-US" w:eastAsia="zh-CN"/>
              </w:rPr>
              <w:t>9</w:t>
            </w:r>
            <w:r>
              <w:rPr>
                <w:rFonts w:hint="eastAsia"/>
                <w:color w:val="auto"/>
              </w:rPr>
              <w:t>.</w:t>
            </w:r>
            <w:r>
              <w:rPr>
                <w:rFonts w:hint="eastAsia"/>
                <w:color w:val="auto"/>
                <w:lang w:val="en-US" w:eastAsia="zh-CN"/>
              </w:rPr>
              <w:t>9</w:t>
            </w:r>
            <w:r>
              <w:rPr>
                <w:rFonts w:hint="eastAsia"/>
                <w:color w:val="auto"/>
              </w:rPr>
              <w:t>.</w:t>
            </w:r>
            <w:r>
              <w:rPr>
                <w:rFonts w:hint="eastAsia"/>
                <w:color w:val="auto"/>
                <w:lang w:val="en-US" w:eastAsia="zh-CN"/>
              </w:rPr>
              <w:t>30</w:t>
            </w:r>
            <w:r>
              <w:rPr>
                <w:rFonts w:hint="eastAsia"/>
                <w:color w:val="auto"/>
                <w:lang w:eastAsia="zh-CN"/>
              </w:rPr>
              <w:t>检定</w:t>
            </w:r>
            <w:r>
              <w:rPr>
                <w:rFonts w:hint="eastAsia"/>
                <w:color w:val="auto"/>
              </w:rPr>
              <w:t>证书</w:t>
            </w:r>
            <w:r>
              <w:rPr>
                <w:rFonts w:hint="eastAsia"/>
                <w:color w:val="auto"/>
                <w:lang w:eastAsia="zh-CN"/>
              </w:rPr>
              <w:t>结论为合格。</w:t>
            </w:r>
            <w:r>
              <w:rPr>
                <w:rFonts w:hint="eastAsia"/>
                <w:color w:val="auto"/>
              </w:rPr>
              <w:t>满足测量过程允许误差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50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0.5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㎏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Arial" w:hAnsi="宋体" w:cs="Arial"/>
                <w:bCs/>
              </w:rPr>
            </w:pPr>
            <w:r>
              <w:rPr>
                <w:rFonts w:hint="eastAsia"/>
              </w:rPr>
              <w:t>测量设备</w:t>
            </w:r>
            <w:r>
              <w:rPr>
                <w:rFonts w:hint="eastAsia" w:ascii="Arial" w:hAnsi="宋体" w:cs="Arial"/>
                <w:bCs/>
              </w:rPr>
              <w:t>扩展不确定度</w:t>
            </w:r>
            <w:r>
              <w:rPr>
                <w:rFonts w:hint="eastAsia" w:ascii="Arial" w:hAnsi="宋体" w:cs="Arial"/>
                <w:bCs/>
                <w:lang w:eastAsia="zh-CN"/>
              </w:rPr>
              <w:t>：</w:t>
            </w:r>
            <w:r>
              <w:rPr>
                <w:rFonts w:hint="eastAsia" w:ascii="Arial" w:hAnsi="宋体" w:cs="Arial"/>
                <w:bCs/>
              </w:rPr>
              <w:t>按置信概率P=95%，取包含因子k=2，扩展不确定度U=k</w:t>
            </w:r>
            <w:r>
              <w:rPr>
                <w:rFonts w:hint="eastAsia" w:ascii="Arial" w:hAnsi="宋体" w:cs="Arial"/>
                <w:bCs/>
                <w:lang w:val="en-US" w:eastAsia="zh-CN"/>
              </w:rPr>
              <w:t>·</w:t>
            </w:r>
            <w:r>
              <w:rPr>
                <w:rFonts w:hint="eastAsia" w:ascii="Arial" w:hAnsi="宋体" w:cs="Arial"/>
                <w:bCs/>
              </w:rPr>
              <w:t>uc，</w:t>
            </w:r>
          </w:p>
          <w:p>
            <w:pPr>
              <w:numPr>
                <w:numId w:val="0"/>
              </w:numPr>
              <w:spacing w:line="360" w:lineRule="auto"/>
              <w:ind w:firstLine="210" w:firstLineChars="100"/>
              <w:jc w:val="left"/>
              <w:rPr>
                <w:rFonts w:hint="eastAsia" w:ascii="Arial" w:hAnsi="宋体" w:cs="Arial"/>
                <w:bCs/>
              </w:rPr>
            </w:pPr>
            <w:r>
              <w:rPr>
                <w:rFonts w:hint="eastAsia" w:ascii="Arial" w:hAnsi="宋体" w:cs="Arial"/>
                <w:bCs/>
              </w:rPr>
              <w:t xml:space="preserve"> 满足测量过程</w:t>
            </w:r>
            <w:r>
              <w:rPr>
                <w:color w:val="000000"/>
                <w:position w:val="-12"/>
              </w:rPr>
              <w:object>
                <v:shape id="_x0000_i1029" o:spt="75" type="#_x0000_t75" style="height:18pt;width:15pt;" o:ole="t" filled="f" stroked="f" coordsize="21600,21600">
                  <v:path/>
                  <v:fill on="f" focussize="0,0"/>
                  <v:stroke on="f"/>
                  <v:imagedata r:id="rId7" o:title=""/>
                  <o:lock v:ext="edit" grouping="f" rotation="f" text="f" aspectratio="t"/>
                  <w10:wrap type="none"/>
                  <w10:anchorlock/>
                </v:shape>
                <o:OLEObject Type="Embed" ProgID="Equation.3" ShapeID="_x0000_i1029" DrawAspect="Content" ObjectID="_1468075729" r:id="rId14">
                  <o:LockedField>false</o:LockedField>
                </o:OLEObject>
              </w:object>
            </w:r>
            <w:r>
              <w:rPr>
                <w:color w:val="000000"/>
                <w:sz w:val="24"/>
              </w:rPr>
              <w:t>=</w:t>
            </w:r>
            <w:r>
              <w:rPr>
                <w:color w:val="000000"/>
                <w:position w:val="-6"/>
                <w:sz w:val="24"/>
              </w:rPr>
              <w:object>
                <v:shape id="_x0000_i1030" o:spt="75" type="#_x0000_t75" style="height:13.95pt;width:10pt;" o:ole="t" filled="f" stroked="f" coordsize="21600,21600">
                  <v:path/>
                  <v:fill on="f" focussize="0,0"/>
                  <v:stroke on="f"/>
                  <v:imagedata r:id="rId9" o:title=""/>
                  <o:lock v:ext="edit" grouping="f" rotation="f" text="f" aspectratio="t"/>
                  <w10:wrap type="none"/>
                  <w10:anchorlock/>
                </v:shape>
                <o:OLEObject Type="Embed" ProgID="Equation.DSMT4" ShapeID="_x0000_i1030" DrawAspect="Content" ObjectID="_1468075730" r:id="rId15">
                  <o:LockedField>false</o:LockedField>
                </o:OLEObject>
              </w:object>
            </w:r>
            <w:r>
              <w:rPr>
                <w:color w:val="000000"/>
                <w:position w:val="-4"/>
                <w:sz w:val="24"/>
              </w:rPr>
              <w:object>
                <v:shape id="_x0000_i1031" o:spt="75" type="#_x0000_t75" style="height:10pt;width:9pt;" o:ole="t" filled="f" stroked="f" coordsize="21600,21600">
                  <v:path/>
                  <v:fill on="f" focussize="0,0"/>
                  <v:stroke on="f"/>
                  <v:imagedata r:id="rId11" o:title=""/>
                  <o:lock v:ext="edit" grouping="f" rotation="f" text="f" aspectratio="t"/>
                  <w10:wrap type="none"/>
                  <w10:anchorlock/>
                </v:shape>
                <o:OLEObject Type="Embed" ProgID="Equation.DSMT4" ShapeID="_x0000_i1031" DrawAspect="Content" ObjectID="_1468075731" r:id="rId16">
                  <o:LockedField>false</o:LockedField>
                </o:OLEObject>
              </w:object>
            </w:r>
            <w:r>
              <w:rPr>
                <w:color w:val="000000"/>
                <w:position w:val="-12"/>
              </w:rPr>
              <w:object>
                <v:shape id="_x0000_i1032" o:spt="75" type="#_x0000_t75" style="height:18pt;width:13pt;" o:ole="t" filled="f" stroked="f" coordsize="21600,21600">
                  <v:path/>
                  <v:fill on="f" focussize="0,0"/>
                  <v:stroke on="f"/>
                  <v:imagedata r:id="rId13" o:title=""/>
                  <o:lock v:ext="edit" grouping="f" rotation="f" text="f" aspectratio="t"/>
                  <w10:wrap type="none"/>
                  <w10:anchorlock/>
                </v:shape>
                <o:OLEObject Type="Embed" ProgID="Equation.3" ShapeID="_x0000_i1032" DrawAspect="Content" ObjectID="_1468075732" r:id="rId17">
                  <o:LockedField>false</o:LockedField>
                </o:OLEObject>
              </w:object>
            </w:r>
            <w:r>
              <w:rPr>
                <w:rFonts w:hint="eastAsia"/>
                <w:color w:val="000000"/>
                <w:sz w:val="24"/>
              </w:rPr>
              <w:t>=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0.026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㎏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 w:ascii="Arial" w:hAnsi="宋体" w:cs="Arial"/>
                <w:bCs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210" w:firstLineChars="100"/>
              <w:jc w:val="left"/>
            </w:pPr>
            <w:r>
              <w:rPr>
                <w:rFonts w:hint="eastAsia"/>
              </w:rPr>
              <w:t>测量设备的计量特性与测量过程的计量要求相比较，满足测量过程的计量要求。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</w:t>
            </w:r>
            <w:r>
              <w:rPr>
                <w:rFonts w:hint="eastAsia" w:ascii="宋体" w:hAnsi="宋体"/>
                <w:szCs w:val="21"/>
              </w:rPr>
              <w:t>√符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val="en-US" w:eastAsia="zh-CN"/>
              </w:rPr>
              <w:t>王庆阳</w:t>
            </w:r>
            <w:r>
              <w:rPr>
                <w:rFonts w:hint="eastAsia"/>
              </w:rPr>
              <w:t xml:space="preserve">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2019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8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3"/>
              <w:ind w:left="359" w:leftChars="171"/>
              <w:rPr>
                <w:rFonts w:hint="eastAsia"/>
              </w:rPr>
            </w:pPr>
          </w:p>
          <w:p>
            <w:pPr>
              <w:pStyle w:val="13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r>
              <w:rPr>
                <w:rFonts w:hint="eastAsia"/>
              </w:rPr>
              <w:t>审核员意见：</w:t>
            </w:r>
            <w:r>
              <w:rPr>
                <w:rFonts w:hint="eastAsia"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809625" cy="406400"/>
                  <wp:effectExtent l="0" t="0" r="3175" b="0"/>
                  <wp:docPr id="2" name="图片 9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9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clrChange>
                              <a:clrFrom>
                                <a:srgbClr val="837D71"/>
                              </a:clrFrom>
                              <a:clrTo>
                                <a:srgbClr val="837D71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1115060</wp:posOffset>
                  </wp:positionH>
                  <wp:positionV relativeFrom="paragraph">
                    <wp:posOffset>106680</wp:posOffset>
                  </wp:positionV>
                  <wp:extent cx="686435" cy="278765"/>
                  <wp:effectExtent l="0" t="0" r="12065" b="635"/>
                  <wp:wrapNone/>
                  <wp:docPr id="22" name="图片 22" descr="a878e2d8bedf003b505c65635f314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a878e2d8bedf003b505c65635f3142f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 l="4063" t="5319" r="11250" b="36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278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          审核日期：  </w:t>
            </w: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rFonts w:hint="eastAsia"/>
                <w:szCs w:val="21"/>
              </w:rPr>
              <w:t xml:space="preserve">  年 </w:t>
            </w:r>
            <w:r>
              <w:rPr>
                <w:rFonts w:hint="eastAsia"/>
                <w:szCs w:val="21"/>
                <w:lang w:val="en-US" w:eastAsia="zh-CN"/>
              </w:rPr>
              <w:t>03</w:t>
            </w:r>
            <w:r>
              <w:rPr>
                <w:rFonts w:hint="eastAsia"/>
                <w:szCs w:val="21"/>
              </w:rPr>
              <w:t xml:space="preserve">  月 </w:t>
            </w:r>
            <w:r>
              <w:rPr>
                <w:rFonts w:hint="eastAsia"/>
                <w:szCs w:val="21"/>
                <w:lang w:val="en-US" w:eastAsia="zh-CN"/>
              </w:rPr>
              <w:t>26</w:t>
            </w:r>
            <w:r>
              <w:rPr>
                <w:rFonts w:hint="eastAsia"/>
                <w:szCs w:val="21"/>
              </w:rPr>
              <w:t xml:space="preserve">  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88.9pt;margin-top:2.15pt;height:34.05pt;width:144.75pt;z-index:251658240;mso-width-relative:page;mso-height-relative:page;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1027" o:spid="_x0000_s1027" o:spt="20" style="position:absolute;left:0pt;margin-left:-0.45pt;margin-top:3pt;height:0pt;width:425.25pt;z-index:251658240;mso-width-relative:page;mso-height-relative:page;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674E8"/>
    <w:multiLevelType w:val="singleLevel"/>
    <w:tmpl w:val="452674E8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CED"/>
    <w:rsid w:val="00011C04"/>
    <w:rsid w:val="00050965"/>
    <w:rsid w:val="00133E54"/>
    <w:rsid w:val="001E4C67"/>
    <w:rsid w:val="002E637F"/>
    <w:rsid w:val="0034250A"/>
    <w:rsid w:val="003C0BC5"/>
    <w:rsid w:val="003C1908"/>
    <w:rsid w:val="004B5271"/>
    <w:rsid w:val="00554315"/>
    <w:rsid w:val="00663751"/>
    <w:rsid w:val="006A6E9A"/>
    <w:rsid w:val="00723252"/>
    <w:rsid w:val="0078189A"/>
    <w:rsid w:val="00784DEA"/>
    <w:rsid w:val="007C0B19"/>
    <w:rsid w:val="007D5F22"/>
    <w:rsid w:val="0080377F"/>
    <w:rsid w:val="0080524A"/>
    <w:rsid w:val="008526DE"/>
    <w:rsid w:val="00863569"/>
    <w:rsid w:val="00875194"/>
    <w:rsid w:val="009B5D63"/>
    <w:rsid w:val="009C6468"/>
    <w:rsid w:val="009E059D"/>
    <w:rsid w:val="00A47053"/>
    <w:rsid w:val="00A91CDC"/>
    <w:rsid w:val="00AD21F7"/>
    <w:rsid w:val="00AF284A"/>
    <w:rsid w:val="00B13EA2"/>
    <w:rsid w:val="00D07B46"/>
    <w:rsid w:val="00D772D0"/>
    <w:rsid w:val="00D87CED"/>
    <w:rsid w:val="00DB3D48"/>
    <w:rsid w:val="00DE2C42"/>
    <w:rsid w:val="00E66BC1"/>
    <w:rsid w:val="00E76A36"/>
    <w:rsid w:val="00F32A8C"/>
    <w:rsid w:val="00F6099A"/>
    <w:rsid w:val="00FB458D"/>
    <w:rsid w:val="00FE70F4"/>
    <w:rsid w:val="05C53CC8"/>
    <w:rsid w:val="06B6206D"/>
    <w:rsid w:val="0D7D3331"/>
    <w:rsid w:val="13F03DB7"/>
    <w:rsid w:val="15050F50"/>
    <w:rsid w:val="170830B6"/>
    <w:rsid w:val="1FC1631D"/>
    <w:rsid w:val="200265F0"/>
    <w:rsid w:val="22335E64"/>
    <w:rsid w:val="223503F0"/>
    <w:rsid w:val="2F286A34"/>
    <w:rsid w:val="34B279C1"/>
    <w:rsid w:val="36DB5765"/>
    <w:rsid w:val="373910A5"/>
    <w:rsid w:val="3C9B18E8"/>
    <w:rsid w:val="3D6D0A78"/>
    <w:rsid w:val="40E50381"/>
    <w:rsid w:val="46B17B7D"/>
    <w:rsid w:val="49286765"/>
    <w:rsid w:val="49524186"/>
    <w:rsid w:val="4D422B3C"/>
    <w:rsid w:val="4D890FD1"/>
    <w:rsid w:val="50167F6C"/>
    <w:rsid w:val="595C0A35"/>
    <w:rsid w:val="5E292971"/>
    <w:rsid w:val="5FBE6B97"/>
    <w:rsid w:val="613D6C31"/>
    <w:rsid w:val="64974C86"/>
    <w:rsid w:val="6F8F3BB6"/>
    <w:rsid w:val="76E509F5"/>
    <w:rsid w:val="7EC8554A"/>
    <w:rsid w:val="7F0100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7.jpeg"/><Relationship Id="rId18" Type="http://schemas.openxmlformats.org/officeDocument/2006/relationships/image" Target="media/image6.jpeg"/><Relationship Id="rId17" Type="http://schemas.openxmlformats.org/officeDocument/2006/relationships/oleObject" Target="embeddings/oleObject8.bin"/><Relationship Id="rId16" Type="http://schemas.openxmlformats.org/officeDocument/2006/relationships/oleObject" Target="embeddings/oleObject7.bin"/><Relationship Id="rId15" Type="http://schemas.openxmlformats.org/officeDocument/2006/relationships/oleObject" Target="embeddings/oleObject6.bin"/><Relationship Id="rId14" Type="http://schemas.openxmlformats.org/officeDocument/2006/relationships/oleObject" Target="embeddings/oleObject5.bin"/><Relationship Id="rId13" Type="http://schemas.openxmlformats.org/officeDocument/2006/relationships/image" Target="media/image5.wmf"/><Relationship Id="rId12" Type="http://schemas.openxmlformats.org/officeDocument/2006/relationships/oleObject" Target="embeddings/oleObject4.bin"/><Relationship Id="rId11" Type="http://schemas.openxmlformats.org/officeDocument/2006/relationships/image" Target="media/image4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375</Characters>
  <Lines>3</Lines>
  <Paragraphs>1</Paragraphs>
  <TotalTime>1</TotalTime>
  <ScaleCrop>false</ScaleCrop>
  <LinksUpToDate>false</LinksUpToDate>
  <CharactersWithSpaces>439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2020-03-26T11:15:46Z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