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0117-2019-2023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江苏瑞邦农化股份有限公司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2023年08月03日 上午至2023年08月03日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