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5-2022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长庆油田分公司第三采气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7日 上午至2023年07月28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