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江西好望投资咨询有限公司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0576-2021-Q-2023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2023年07月24日 上午至2023年07月24日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江西好望投资咨询有限公司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