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35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慧圃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505266204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慧圃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鹿泉区大河镇大河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鹿泉区大河镇大河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质家具（办公家具、课桌椅、套房家具）的生产，钢制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家具（办公家具、课桌椅、套房家具）的生产，钢制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家具（办公家具、课桌椅、套房家具）的生产，钢制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慧圃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鹿泉区大河镇大河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鹿泉区大河镇大河村；石家庄市新华区友谊北大街373号天河花园6-4-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质家具（办公家具、课桌椅、套房家具）的生产，钢制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家具（办公家具、课桌椅、套房家具）的生产，钢制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家具（办公家具、课桌椅、套房家具）的生产，钢制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