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烟台金正精细化工有限公司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0523-2022-EO-2023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2023年08月02日 上午至2023年08月03日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烟台金正精细化工有限公司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