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重庆墨菲建筑工程有限公司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文平【EC：2022-N1QMS-4093566】</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