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北京紫瑞祥合科技有限公司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北京市北京经济技术开发区文化园西路8号院1号楼8层915</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100176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河北省沧州市青县城北104国道东侧耿官屯工业园区（利达院内）</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100176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91110229330332112C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010-67866582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邱玉仙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李美芹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金属结构(地铁车辆配件)的加工（仅限分支机构经营）</w:t>
      </w:r>
      <w:bookmarkEnd w:id="14"/>
      <w:bookmarkStart w:id="15" w:name="_GoBack"/>
      <w:bookmarkStart w:id="16" w:name="审核范围英"/>
      <w:r>
        <w:rPr>
          <w:rFonts w:hint="eastAsia"/>
          <w:b/>
          <w:color w:val="000000" w:themeColor="text1"/>
          <w:sz w:val="22"/>
          <w:szCs w:val="22"/>
        </w:rPr>
        <w:t>金属结构(地铁车辆配件)的加工（仅限分支机构经营）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