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27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长宏途腾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2MA61T8GD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长宏途腾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双流区西南航空经济开发区杨桥路4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双流区彭光荣路21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木制类家具、结构性钢木制品、家具配装组件的研发设计、生产、配送安装及售后服务（客户服务、技术支持、维修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木制类家具、结构性钢木制品、家具配装组件的研发设计、生产、配送安装及售后服务（客户服务、技术支持、维修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木制类家具、结构性钢木制品、家具配装组件的研发设计、生产、配送安装及售后服务（客户服务、技术支持、维修服务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长宏途腾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双流区西南航空经济开发区杨桥路4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双流区彭光荣路21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木制类家具、结构性钢木制品、家具配装组件的研发设计、生产、配送安装及售后服务（客户服务、技术支持、维修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木制类家具、结构性钢木制品、家具配装组件的研发设计、生产、配送安装及售后服务（客户服务、技术支持、维修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木制类家具、结构性钢木制品、家具配装组件的研发设计、生产、配送安装及售后服务（客户服务、技术支持、维修服务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