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0008-2016-2020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68"/>
        <w:gridCol w:w="1307"/>
        <w:gridCol w:w="1206"/>
        <w:gridCol w:w="322"/>
        <w:gridCol w:w="1307"/>
        <w:gridCol w:w="678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钢材</w:t>
            </w:r>
            <w:r>
              <w:rPr>
                <w:rFonts w:hint="eastAsia"/>
              </w:rPr>
              <w:t>化学成份</w:t>
            </w:r>
            <w:r>
              <w:rPr>
                <w:rFonts w:hint="eastAsia"/>
                <w:lang w:val="en-US" w:eastAsia="zh-CN"/>
              </w:rPr>
              <w:t>C含量</w:t>
            </w:r>
            <w:r>
              <w:rPr>
                <w:rFonts w:hint="eastAsia"/>
                <w:lang w:eastAsia="zh-CN"/>
              </w:rPr>
              <w:t>检测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t>0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2</w:t>
            </w:r>
            <w:r>
              <w:t>0-0.35</w:t>
            </w:r>
            <w:r>
              <w:rPr>
                <w:rFonts w:hint="eastAsia"/>
              </w:rPr>
              <w:t>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ASTMA351/A216/A182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r>
              <w:t>1.</w:t>
            </w:r>
            <w:r>
              <w:rPr>
                <w:rFonts w:hint="eastAsia"/>
                <w:lang w:eastAsia="zh-CN"/>
              </w:rPr>
              <w:t>钢</w:t>
            </w:r>
            <w:r>
              <w:rPr>
                <w:rFonts w:hint="eastAsia"/>
                <w:szCs w:val="21"/>
              </w:rPr>
              <w:t>材C含量要求</w:t>
            </w:r>
            <w:r>
              <w:rPr>
                <w:rFonts w:hint="eastAsia"/>
              </w:rPr>
              <w:t>控制在（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20-0.35）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T=0.15%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t>2.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测量设备的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=0.0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(取1/3)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导出</w:t>
            </w:r>
            <w:r>
              <w:rPr>
                <w:rFonts w:ascii="Times New Roman" w:hAnsi="Times New Roman" w:eastAsia="宋体" w:cs="Times New Roman"/>
                <w:szCs w:val="21"/>
              </w:rPr>
              <w:t>不确定度：</w:t>
            </w:r>
          </w:p>
          <w:p>
            <w:pPr>
              <w:ind w:firstLine="840" w:firstLineChars="400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ascii="宋体" w:hAnsi="宋体"/>
                <w:i/>
                <w:iCs/>
              </w:rPr>
              <w:t>U</w:t>
            </w:r>
            <w:r>
              <w:rPr>
                <w:rFonts w:hint="eastAsia" w:ascii="宋体" w:hAnsi="宋体"/>
                <w:i/>
                <w:iCs/>
                <w:vertAlign w:val="subscript"/>
              </w:rPr>
              <w:t>rel</w:t>
            </w:r>
            <w:r>
              <w:rPr>
                <w:rFonts w:ascii="宋体" w:hAnsi="宋体"/>
              </w:rPr>
              <w:t>=T/2Mc</w:t>
            </w:r>
            <w:r>
              <w:rPr>
                <w:rFonts w:hint="eastAsia" w:ascii="宋体" w:hAnsi="宋体"/>
                <w:lang w:val="en-US" w:eastAsia="zh-CN"/>
              </w:rPr>
              <w:t>p =0.05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/2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 w:ascii="宋体" w:hAnsi="宋体"/>
                <w:lang w:val="en-US" w:eastAsia="zh-CN"/>
              </w:rPr>
              <w:t xml:space="preserve">3=0.0083%      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/>
              </w:rPr>
              <w:t>cp取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  <w:p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被测参数测量范围</w:t>
            </w:r>
            <w:r>
              <w:rPr>
                <w:rFonts w:hint="eastAsia"/>
              </w:rPr>
              <w:t>推导：（（0.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）%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83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7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28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245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83" w:type="dxa"/>
            <w:vMerge w:val="continue"/>
          </w:tcPr>
          <w:p/>
        </w:tc>
        <w:tc>
          <w:tcPr>
            <w:tcW w:w="15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</w:t>
            </w:r>
            <w:r>
              <w:t>XC02</w:t>
            </w:r>
            <w:r>
              <w:rPr>
                <w:rFonts w:hint="eastAsia"/>
              </w:rPr>
              <w:t>光谱议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</w:pPr>
            <w:r>
              <w:t>SPECTROTEST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</w:pPr>
            <w:r>
              <w:rPr>
                <w:rFonts w:hint="eastAsia" w:hAnsi="宋体" w:asciiTheme="minorAscii"/>
                <w:lang w:val="en-US" w:eastAsia="zh-CN"/>
              </w:rPr>
              <w:t>C含量检出限校准结果</w:t>
            </w:r>
            <w:r>
              <w:rPr>
                <w:rFonts w:hint="eastAsia" w:hAnsi="宋体" w:asciiTheme="minorAscii"/>
                <w:lang w:eastAsia="zh-CN"/>
              </w:rPr>
              <w:t>为：</w:t>
            </w:r>
            <w:r>
              <w:rPr>
                <w:rFonts w:hAnsi="宋体" w:asciiTheme="minorAscii"/>
              </w:rPr>
              <w:t>0.008%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812041339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2019-</w:t>
            </w:r>
            <w:r>
              <w:rPr>
                <w:rFonts w:hint="eastAsia"/>
                <w:lang w:val="en-US" w:eastAsia="zh-CN"/>
              </w:rPr>
              <w:t>12</w:t>
            </w:r>
            <w:r>
              <w:t>-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光谱议的</w:t>
            </w:r>
            <w:r>
              <w:rPr>
                <w:rFonts w:hint="eastAsia"/>
                <w:bCs/>
              </w:rPr>
              <w:t>测量范围是</w:t>
            </w:r>
            <w:r>
              <w:rPr>
                <w:rFonts w:hint="eastAsia"/>
              </w:rPr>
              <w:t>（0.0025-4.5）%</w:t>
            </w:r>
            <w:r>
              <w:rPr>
                <w:rFonts w:hint="eastAsia"/>
                <w:bCs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满足导出计量要求测量范围</w:t>
            </w:r>
            <w:r>
              <w:rPr>
                <w:rFonts w:hint="eastAsia"/>
              </w:rPr>
              <w:t>（0.02-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）%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要求；</w:t>
            </w:r>
          </w:p>
          <w:p>
            <w:pPr>
              <w:spacing w:line="240" w:lineRule="auto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2、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  <w:r>
              <w:rPr>
                <w:rFonts w:hint="eastAsia" w:hAnsi="宋体" w:asciiTheme="minorAscii"/>
                <w:lang w:val="en-US" w:eastAsia="zh-CN"/>
              </w:rPr>
              <w:t>C含量检出限校准结果</w:t>
            </w:r>
            <w:r>
              <w:rPr>
                <w:rFonts w:hint="eastAsia" w:hAnsi="宋体" w:asciiTheme="minorAscii"/>
                <w:lang w:eastAsia="zh-CN"/>
              </w:rPr>
              <w:t>为：</w:t>
            </w:r>
            <w:r>
              <w:rPr>
                <w:rFonts w:hAnsi="宋体" w:asciiTheme="minorAscii"/>
              </w:rPr>
              <w:t>0.008%</w:t>
            </w:r>
            <w:r>
              <w:rPr>
                <w:rFonts w:ascii="Times New Roman" w:hAnsi="Times New Roman" w:eastAsia="宋体" w:cs="Times New Roman"/>
                <w:szCs w:val="21"/>
              </w:rPr>
              <w:t>，满足导出测量设备的</w:t>
            </w:r>
            <w:r>
              <w:rPr>
                <w:rFonts w:hint="eastAsia"/>
              </w:rPr>
              <w:t>最大允许误差</w:t>
            </w:r>
            <w:r>
              <w:rPr>
                <w:rFonts w:hAnsi="宋体" w:asciiTheme="minorAscii"/>
              </w:rPr>
              <w:t>0.0</w:t>
            </w:r>
            <w:r>
              <w:rPr>
                <w:rFonts w:hint="eastAsia" w:hAnsi="宋体" w:asciiTheme="minorAscii"/>
                <w:lang w:val="en-US" w:eastAsia="zh-CN"/>
              </w:rPr>
              <w:t>5</w:t>
            </w:r>
            <w:r>
              <w:rPr>
                <w:rFonts w:hAnsi="宋体" w:asciiTheme="minorAscii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cs="宋体"/>
                <w:i w:val="0"/>
                <w:iCs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</w:rPr>
              <w:t>光谱议</w:t>
            </w:r>
            <w:r>
              <w:rPr>
                <w:rFonts w:hint="eastAsia" w:hAnsi="宋体" w:asciiTheme="minorAscii"/>
                <w:lang w:val="en-US" w:eastAsia="zh-CN"/>
              </w:rPr>
              <w:t>C含量检</w:t>
            </w:r>
            <w:r>
              <w:rPr>
                <w:rFonts w:hint="eastAsia"/>
                <w:bCs/>
              </w:rPr>
              <w:t>测</w:t>
            </w:r>
            <w:r>
              <w:rPr>
                <w:rFonts w:hint="eastAsia" w:ascii="宋体" w:cs="宋体"/>
                <w:i w:val="0"/>
                <w:iCs/>
                <w:kern w:val="0"/>
                <w:sz w:val="21"/>
                <w:szCs w:val="21"/>
                <w:lang w:val="en-US" w:eastAsia="zh-CN"/>
              </w:rPr>
              <w:t>测量过程评定扩展不确定度：</w:t>
            </w:r>
            <w:r>
              <w:rPr>
                <w:rFonts w:hint="eastAsia" w:hAnsi="宋体" w:asciiTheme="minorAscii"/>
                <w:i/>
                <w:iCs/>
              </w:rPr>
              <w:t>U</w:t>
            </w:r>
            <w:r>
              <w:rPr>
                <w:rFonts w:hint="eastAsia" w:hAnsi="宋体" w:asciiTheme="minorAscii"/>
                <w:i/>
                <w:iCs/>
                <w:vertAlign w:val="subscript"/>
                <w:lang w:val="en-US" w:eastAsia="zh-CN"/>
              </w:rPr>
              <w:t>rel</w:t>
            </w:r>
            <w:r>
              <w:rPr>
                <w:rFonts w:hAnsi="宋体" w:asciiTheme="minorAscii"/>
              </w:rPr>
              <w:t>=0</w:t>
            </w:r>
            <w:r>
              <w:rPr>
                <w:rFonts w:hint="eastAsia" w:hAnsi="宋体" w:asciiTheme="minorAscii"/>
              </w:rPr>
              <w:t>.</w:t>
            </w:r>
            <w:r>
              <w:rPr>
                <w:rFonts w:hint="eastAsia" w:hAnsi="宋体" w:asciiTheme="minorAscii"/>
                <w:lang w:val="en-US" w:eastAsia="zh-CN"/>
              </w:rPr>
              <w:t>006</w:t>
            </w:r>
            <w:r>
              <w:rPr>
                <w:rFonts w:hint="eastAsia" w:hAnsi="宋体" w:asciiTheme="minorAscii"/>
              </w:rPr>
              <w:t>％</w:t>
            </w:r>
            <w:r>
              <w:rPr>
                <w:rFonts w:hint="eastAsia" w:hAnsi="宋体" w:asciiTheme="minorAscii"/>
                <w:lang w:val="en-US" w:eastAsia="zh-CN"/>
              </w:rPr>
              <w:t xml:space="preserve"> </w:t>
            </w:r>
            <w:r>
              <w:rPr>
                <w:rFonts w:hint="eastAsia" w:hAnsi="宋体" w:asciiTheme="minorAscii"/>
                <w:i/>
                <w:iCs/>
              </w:rPr>
              <w:t>k</w:t>
            </w:r>
            <w:r>
              <w:rPr>
                <w:rFonts w:hAnsi="宋体" w:asciiTheme="minorAscii"/>
              </w:rPr>
              <w:t xml:space="preserve"> =</w:t>
            </w:r>
            <w:r>
              <w:rPr>
                <w:rFonts w:hint="eastAsia" w:hAnsi="宋体" w:asciiTheme="minorAscii"/>
                <w:lang w:val="en-US" w:eastAsia="zh-CN"/>
              </w:rPr>
              <w:t>2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满足导出设备不确定度</w:t>
            </w:r>
            <w:r>
              <w:rPr>
                <w:rFonts w:hint="eastAsia" w:hAnsi="宋体" w:asciiTheme="minorAscii"/>
                <w:i/>
                <w:iCs/>
                <w:lang w:val="en-US" w:eastAsia="zh-CN"/>
              </w:rPr>
              <w:t>U</w:t>
            </w:r>
            <w:r>
              <w:rPr>
                <w:rFonts w:hint="eastAsia" w:hAnsi="宋体" w:asciiTheme="minorAscii"/>
                <w:i/>
                <w:iCs/>
                <w:vertAlign w:val="subscript"/>
              </w:rPr>
              <w:t>rel</w:t>
            </w:r>
            <w:r>
              <w:rPr>
                <w:rFonts w:hAnsi="宋体" w:asciiTheme="minorAscii"/>
              </w:rPr>
              <w:t>=0.</w:t>
            </w:r>
            <w:r>
              <w:rPr>
                <w:rFonts w:hint="eastAsia" w:hAnsi="宋体" w:asciiTheme="minorAscii"/>
                <w:lang w:val="en-US" w:eastAsia="zh-CN"/>
              </w:rPr>
              <w:t>0083</w:t>
            </w:r>
            <w:r>
              <w:rPr>
                <w:rFonts w:hAnsi="宋体" w:asciiTheme="minorAscii"/>
              </w:rPr>
              <w:t>%的</w:t>
            </w:r>
            <w:r>
              <w:rPr>
                <w:rFonts w:ascii="Times New Roman" w:hAnsi="Times New Roman" w:eastAsia="宋体" w:cs="Times New Roman"/>
                <w:szCs w:val="21"/>
              </w:rPr>
              <w:t>要求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ind w:firstLine="840" w:firstLineChars="400"/>
              <w:rPr>
                <w:rFonts w:hint="eastAsia" w:ascii="宋体" w:hAnsi="宋体"/>
                <w:lang w:eastAsia="zh-CN"/>
              </w:rPr>
            </w:pPr>
          </w:p>
          <w:p>
            <w:pPr>
              <w:ind w:firstLine="630" w:firstLineChars="300"/>
              <w:jc w:val="both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  <w:color w:val="auto"/>
              </w:rPr>
              <w:t>验证人员签字：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被测参数要求识别满足了“顾客”的要求。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测量设备经过检定/校准，并确认符合产品要求。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测量设备验证正确。</w:t>
            </w:r>
          </w:p>
          <w:p/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审核员意见：</w:t>
            </w:r>
            <w:r>
              <w:rPr>
                <w:rFonts w:hint="eastAsia"/>
                <w:lang w:eastAsia="zh-CN"/>
              </w:rPr>
              <w:t>王常宁</w:t>
            </w:r>
          </w:p>
          <w:p>
            <w:pPr>
              <w:spacing w:line="360" w:lineRule="auto"/>
            </w:pPr>
            <w:bookmarkStart w:id="1" w:name="_GoBack"/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  <w:color w:val="auto"/>
              </w:rPr>
              <w:t>企业</w:t>
            </w:r>
            <w:r>
              <w:rPr>
                <w:rFonts w:hint="eastAsia"/>
                <w:color w:val="auto"/>
                <w:szCs w:val="21"/>
              </w:rPr>
              <w:t xml:space="preserve">代表签字：  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审核日期：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E3606E"/>
    <w:rsid w:val="1F4D7E38"/>
    <w:rsid w:val="3A59669A"/>
    <w:rsid w:val="422E306A"/>
    <w:rsid w:val="477A3503"/>
    <w:rsid w:val="47F95502"/>
    <w:rsid w:val="56997F9E"/>
    <w:rsid w:val="5C255EAC"/>
    <w:rsid w:val="6FAF4C1C"/>
    <w:rsid w:val="763007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20</TotalTime>
  <ScaleCrop>false</ScaleCrop>
  <LinksUpToDate>false</LinksUpToDate>
  <CharactersWithSpaces>446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2020-03-26T08:03:31Z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