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0008-2022-QEO-2023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河北亚新不锈钢制品有限公司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91130582674174138U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河北亚新不锈钢制品有限公司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河北省邢台经济开发区沙河城镇东赵庄村南建设路6号1号车间1层102，1层101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河北省邢台经济开发区沙河城镇东赵庄村南建设路6号1号车间1层102，1层101</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Q：不锈钢带和不锈钢喉箍的加工</w:t>
            </w:r>
          </w:p>
          <w:p w:rsidR="00114DAF">
            <w:pPr>
              <w:snapToGrid w:val="0"/>
              <w:spacing w:line="0" w:lineRule="atLeast"/>
              <w:jc w:val="left"/>
              <w:rPr>
                <w:sz w:val="21"/>
                <w:szCs w:val="21"/>
                <w:lang w:val="en-GB"/>
              </w:rPr>
            </w:pPr>
            <w:r>
              <w:rPr>
                <w:sz w:val="21"/>
                <w:szCs w:val="21"/>
                <w:lang w:val="en-GB"/>
              </w:rPr>
              <w:t>E：不锈钢带和不锈钢喉箍的加工所涉及场所的相关环境管理活动</w:t>
            </w:r>
          </w:p>
          <w:p w:rsidR="00114DAF">
            <w:pPr>
              <w:snapToGrid w:val="0"/>
              <w:spacing w:line="0" w:lineRule="atLeast"/>
              <w:jc w:val="left"/>
              <w:rPr>
                <w:sz w:val="21"/>
                <w:szCs w:val="21"/>
                <w:lang w:val="en-GB"/>
              </w:rPr>
            </w:pPr>
            <w:r>
              <w:rPr>
                <w:sz w:val="21"/>
                <w:szCs w:val="21"/>
                <w:lang w:val="en-GB"/>
              </w:rPr>
              <w:t>O：不锈钢带和不锈钢喉箍的加工所涉及场所的相关职业健康安全管理活动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河北亚新不锈钢制品有限公司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河北省邢台经济开发区沙河城镇东赵庄村南建设路6号1号车间1层102，1层101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河北省邢台经济开发区沙河城镇东赵庄村南建设路6号2号车间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Q：不锈钢带和不锈钢喉箍的加工</w:t>
            </w:r>
          </w:p>
          <w:p w:rsidR="00114DAF">
            <w:pPr>
              <w:snapToGrid w:val="0"/>
              <w:spacing w:line="0" w:lineRule="atLeast"/>
              <w:jc w:val="left"/>
              <w:rPr>
                <w:sz w:val="21"/>
                <w:szCs w:val="21"/>
                <w:lang w:val="en-GB"/>
              </w:rPr>
            </w:pPr>
            <w:r>
              <w:rPr>
                <w:sz w:val="21"/>
                <w:szCs w:val="21"/>
                <w:lang w:val="en-GB"/>
              </w:rPr>
              <w:t>E：不锈钢带和不锈钢喉箍的加工所涉及场所的相关环境管理活动</w:t>
            </w:r>
          </w:p>
          <w:p w:rsidR="00114DAF">
            <w:pPr>
              <w:snapToGrid w:val="0"/>
              <w:spacing w:line="0" w:lineRule="atLeast"/>
              <w:jc w:val="left"/>
              <w:rPr>
                <w:sz w:val="21"/>
                <w:szCs w:val="21"/>
                <w:lang w:val="en-GB"/>
              </w:rPr>
            </w:pPr>
            <w:r>
              <w:rPr>
                <w:sz w:val="21"/>
                <w:szCs w:val="21"/>
                <w:lang w:val="en-GB"/>
              </w:rPr>
              <w:t>O：不锈钢带和不锈钢喉箍的加工所涉及场所的相关职业健康安全管理活动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