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D1139C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1139C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617"/>
        <w:gridCol w:w="1276"/>
        <w:gridCol w:w="927"/>
        <w:gridCol w:w="774"/>
        <w:gridCol w:w="731"/>
        <w:gridCol w:w="687"/>
        <w:gridCol w:w="1033"/>
        <w:gridCol w:w="1379"/>
      </w:tblGrid>
      <w:tr w:rsidR="00D02B94" w:rsidTr="0012553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113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893" w:type="dxa"/>
            <w:gridSpan w:val="2"/>
            <w:vAlign w:val="center"/>
          </w:tcPr>
          <w:p w:rsidR="00BF25A4" w:rsidRDefault="00D113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浙江企航工贸有限公司</w:t>
            </w:r>
            <w:bookmarkEnd w:id="3"/>
          </w:p>
        </w:tc>
        <w:tc>
          <w:tcPr>
            <w:tcW w:w="1701" w:type="dxa"/>
            <w:gridSpan w:val="2"/>
            <w:vAlign w:val="center"/>
          </w:tcPr>
          <w:p w:rsidR="00BF25A4" w:rsidRDefault="00D1139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1139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BF25A4" w:rsidRDefault="00D1139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  <w:p w:rsidR="00BF25A4" w:rsidRDefault="00D1139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  <w:p w:rsidR="00BF25A4" w:rsidRDefault="00D1139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</w:tc>
      </w:tr>
      <w:tr w:rsidR="00D02B94" w:rsidTr="0012553E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113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7" w:type="dxa"/>
            <w:vAlign w:val="center"/>
          </w:tcPr>
          <w:p w:rsidR="00BF25A4" w:rsidRDefault="00CC7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76" w:type="dxa"/>
            <w:vAlign w:val="center"/>
          </w:tcPr>
          <w:p w:rsidR="00BF25A4" w:rsidRDefault="00D113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19" w:type="dxa"/>
            <w:gridSpan w:val="4"/>
            <w:vAlign w:val="center"/>
          </w:tcPr>
          <w:p w:rsidR="00CC7845" w:rsidRDefault="00CC7845" w:rsidP="00CC7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  <w:p w:rsidR="00CC7845" w:rsidRDefault="00CC7845" w:rsidP="00CC7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  <w:p w:rsidR="00BF25A4" w:rsidRDefault="00CC7845" w:rsidP="00CC7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="0012553E" w:rsidRPr="0012553E">
              <w:rPr>
                <w:rFonts w:hint="eastAsia"/>
                <w:b/>
                <w:sz w:val="20"/>
              </w:rPr>
              <w:t>；</w:t>
            </w:r>
            <w:r w:rsidR="0012553E" w:rsidRPr="0012553E">
              <w:rPr>
                <w:b/>
                <w:sz w:val="20"/>
              </w:rPr>
              <w:t>29.10.05</w:t>
            </w:r>
          </w:p>
        </w:tc>
        <w:tc>
          <w:tcPr>
            <w:tcW w:w="1033" w:type="dxa"/>
            <w:vAlign w:val="center"/>
          </w:tcPr>
          <w:p w:rsidR="00BF25A4" w:rsidRDefault="00D113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F6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423FC" w:rsidTr="001663F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23FC" w:rsidRDefault="00B423F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gridSpan w:val="2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23FC" w:rsidTr="001E0767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423FC" w:rsidRDefault="00B42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3"/>
            <w:vAlign w:val="center"/>
          </w:tcPr>
          <w:p w:rsidR="00B423FC" w:rsidRDefault="00B423FC" w:rsidP="00CC7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B423FC" w:rsidRDefault="00B423FC" w:rsidP="00CC7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</w:tc>
        <w:tc>
          <w:tcPr>
            <w:tcW w:w="1505" w:type="dxa"/>
            <w:gridSpan w:val="2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720" w:type="dxa"/>
            <w:gridSpan w:val="2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423FC" w:rsidRDefault="00B423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7845" w:rsidTr="00F03A22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C7845" w:rsidRDefault="00CC7845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633857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下料→组装→检验→</w:t>
            </w:r>
            <w:r w:rsidR="00633857">
              <w:rPr>
                <w:rFonts w:ascii="宋体" w:hAnsi="宋体" w:hint="eastAsia"/>
                <w:szCs w:val="24"/>
              </w:rPr>
              <w:t>入库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CC7845" w:rsidTr="00F03A22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C7845" w:rsidRPr="008B4140" w:rsidRDefault="00CC7845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CC7845" w:rsidRPr="007528B2" w:rsidRDefault="00CC7845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CC7845" w:rsidTr="00F03A22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F03A22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</w:t>
            </w:r>
            <w:r w:rsidR="00387197">
              <w:rPr>
                <w:rFonts w:ascii="宋体" w:hAnsi="宋体" w:hint="eastAsia"/>
                <w:spacing w:val="-8"/>
                <w:szCs w:val="24"/>
              </w:rPr>
              <w:t>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CC7845" w:rsidRPr="007528B2" w:rsidRDefault="00CC7845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C7845" w:rsidTr="00F03A22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 w:rsidR="00387197">
              <w:rPr>
                <w:rFonts w:ascii="宋体" w:hAnsi="宋体" w:hint="eastAsia"/>
                <w:spacing w:val="-8"/>
                <w:szCs w:val="24"/>
              </w:rPr>
              <w:t>职业病伤害等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CC7845" w:rsidRPr="007528B2" w:rsidRDefault="00CC7845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CC7845" w:rsidTr="00F03A22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="00633857">
              <w:rPr>
                <w:rFonts w:ascii="宋体" w:hAnsi="宋体" w:hint="eastAsia"/>
                <w:spacing w:val="-8"/>
                <w:szCs w:val="24"/>
              </w:rPr>
              <w:t>金属家具标准</w:t>
            </w:r>
          </w:p>
        </w:tc>
      </w:tr>
      <w:tr w:rsidR="00CC7845" w:rsidTr="00F03A22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CC7845" w:rsidRPr="007528B2" w:rsidRDefault="00CC7845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 w:rsidR="00633857">
              <w:rPr>
                <w:rFonts w:ascii="宋体" w:hAnsi="宋体" w:hint="eastAsia"/>
                <w:spacing w:val="-8"/>
                <w:szCs w:val="24"/>
              </w:rPr>
              <w:t>，</w:t>
            </w:r>
            <w:r w:rsidR="00633857" w:rsidRPr="00633857">
              <w:rPr>
                <w:szCs w:val="24"/>
              </w:rPr>
              <w:t>无</w:t>
            </w:r>
            <w:r w:rsidR="00633857"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CC7845" w:rsidTr="00F03A22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7845" w:rsidRDefault="00CC7845" w:rsidP="00F03A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CC7845" w:rsidRPr="007528B2" w:rsidRDefault="00CC7845" w:rsidP="00F03A22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CC7845" w:rsidRDefault="00CC7845" w:rsidP="00CC7845">
      <w:pPr>
        <w:snapToGrid w:val="0"/>
        <w:rPr>
          <w:rFonts w:ascii="宋体"/>
          <w:b/>
          <w:sz w:val="22"/>
          <w:szCs w:val="22"/>
        </w:rPr>
      </w:pPr>
    </w:p>
    <w:p w:rsidR="00CC7845" w:rsidRDefault="00CC7845" w:rsidP="00CC7845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 w:rsidR="00633857"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633857">
        <w:rPr>
          <w:rFonts w:ascii="宋体" w:hint="eastAsia"/>
          <w:b/>
          <w:sz w:val="22"/>
          <w:szCs w:val="22"/>
        </w:rPr>
        <w:t>3.26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</w:t>
      </w:r>
      <w:r w:rsidR="00633857" w:rsidRPr="00193BA9">
        <w:rPr>
          <w:rFonts w:ascii="宋体" w:hint="eastAsia"/>
          <w:b/>
          <w:sz w:val="22"/>
          <w:szCs w:val="22"/>
        </w:rPr>
        <w:t>20</w:t>
      </w:r>
      <w:r w:rsidR="00633857">
        <w:rPr>
          <w:rFonts w:ascii="宋体" w:hint="eastAsia"/>
          <w:b/>
          <w:sz w:val="22"/>
          <w:szCs w:val="22"/>
        </w:rPr>
        <w:t>20</w:t>
      </w:r>
      <w:r w:rsidR="00633857" w:rsidRPr="00193BA9">
        <w:rPr>
          <w:rFonts w:ascii="宋体" w:hint="eastAsia"/>
          <w:b/>
          <w:sz w:val="22"/>
          <w:szCs w:val="22"/>
        </w:rPr>
        <w:t>.</w:t>
      </w:r>
      <w:r w:rsidR="00633857">
        <w:rPr>
          <w:rFonts w:ascii="宋体" w:hint="eastAsia"/>
          <w:b/>
          <w:sz w:val="22"/>
          <w:szCs w:val="22"/>
        </w:rPr>
        <w:t>3.26</w:t>
      </w:r>
    </w:p>
    <w:p w:rsidR="00CC7845" w:rsidRDefault="00CC7845" w:rsidP="00CC784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CC7845" w:rsidRDefault="00AF631C">
      <w:pPr>
        <w:snapToGrid w:val="0"/>
        <w:rPr>
          <w:rFonts w:ascii="宋体"/>
          <w:b/>
          <w:spacing w:val="-6"/>
          <w:sz w:val="20"/>
        </w:rPr>
      </w:pPr>
    </w:p>
    <w:sectPr w:rsidR="00BF25A4" w:rsidRPr="00CC7845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C" w:rsidRDefault="00AF631C">
      <w:r>
        <w:separator/>
      </w:r>
    </w:p>
  </w:endnote>
  <w:endnote w:type="continuationSeparator" w:id="0">
    <w:p w:rsidR="00AF631C" w:rsidRDefault="00A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C" w:rsidRDefault="00AF631C">
      <w:r>
        <w:separator/>
      </w:r>
    </w:p>
  </w:footnote>
  <w:footnote w:type="continuationSeparator" w:id="0">
    <w:p w:rsidR="00AF631C" w:rsidRDefault="00AF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D1139C" w:rsidP="00CC78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F631C" w:rsidP="00CC784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1139C" w:rsidP="00CC7845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139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F631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B94"/>
    <w:rsid w:val="0012553E"/>
    <w:rsid w:val="00387197"/>
    <w:rsid w:val="00633857"/>
    <w:rsid w:val="00AF631C"/>
    <w:rsid w:val="00B423FC"/>
    <w:rsid w:val="00CC7845"/>
    <w:rsid w:val="00D02B94"/>
    <w:rsid w:val="00D1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2020-03-24T02:56:00Z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