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5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标一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5日 上午至2023年06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