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0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佛山市法恩洁具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6月21日 上午至2023年06月2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