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江苏华源节水股份有限公司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生产运营部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刘培勇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审核时发现，该部门使用的TH600型硬度计不能提供溯源证书。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GB/T19022-2003标准7.3.2条款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139700</wp:posOffset>
                  </wp:positionV>
                  <wp:extent cx="382905" cy="294640"/>
                  <wp:effectExtent l="0" t="0" r="10795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41910</wp:posOffset>
                  </wp:positionV>
                  <wp:extent cx="755650" cy="397510"/>
                  <wp:effectExtent l="0" t="0" r="6350" b="8890"/>
                  <wp:wrapNone/>
                  <wp:docPr id="18" name="图片 18" descr="7242f4ce2c8b9b40e4d4ee8b2632a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7242f4ce2c8b9b40e4d4ee8b2632a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1494790</wp:posOffset>
                  </wp:positionH>
                  <wp:positionV relativeFrom="paragraph">
                    <wp:posOffset>89535</wp:posOffset>
                  </wp:positionV>
                  <wp:extent cx="359410" cy="426085"/>
                  <wp:effectExtent l="0" t="0" r="5715" b="8890"/>
                  <wp:wrapNone/>
                  <wp:docPr id="19" name="图片 19" descr="9048214ab433ab6fe654ea124916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9048214ab433ab6fe654ea12491634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941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2020.3.21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numId w:val="0"/>
              </w:numPr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计量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器具管理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进行检定，举一反三对公司所有的计量器具进行排查，避免类似现象发生。</w:t>
            </w:r>
          </w:p>
          <w:p>
            <w:pPr>
              <w:widowControl/>
              <w:numPr>
                <w:numId w:val="0"/>
              </w:numPr>
              <w:spacing w:line="360" w:lineRule="auto"/>
              <w:ind w:leftChars="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对实施人员进行培训，保证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设备的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使用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4694555</wp:posOffset>
                  </wp:positionH>
                  <wp:positionV relativeFrom="paragraph">
                    <wp:posOffset>195580</wp:posOffset>
                  </wp:positionV>
                  <wp:extent cx="382905" cy="294640"/>
                  <wp:effectExtent l="0" t="0" r="10795" b="1016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1340485</wp:posOffset>
                  </wp:positionH>
                  <wp:positionV relativeFrom="paragraph">
                    <wp:posOffset>168910</wp:posOffset>
                  </wp:positionV>
                  <wp:extent cx="359410" cy="426085"/>
                  <wp:effectExtent l="0" t="0" r="5715" b="8890"/>
                  <wp:wrapNone/>
                  <wp:docPr id="3" name="图片 3" descr="9048214ab433ab6fe654ea124916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048214ab433ab6fe654ea12491634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941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226060</wp:posOffset>
                  </wp:positionV>
                  <wp:extent cx="683895" cy="396240"/>
                  <wp:effectExtent l="0" t="0" r="1905" b="10160"/>
                  <wp:wrapNone/>
                  <wp:docPr id="5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372DA6"/>
    <w:rsid w:val="447555F6"/>
    <w:rsid w:val="44B14677"/>
    <w:rsid w:val="57216A87"/>
    <w:rsid w:val="6FC52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2020-03-27T13:45:50Z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