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0883-2022-EO-2023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孟村回族自治县德发铸造有限公司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911309307387266336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孟村回族自治县德发铸造有限公司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河北省沧州市孟村回族自治县新县镇肖庄子工业区中段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孟村县金都国际城4号楼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E：钢管脚手架扣件、井盖、井篦子铸件、钢管脚手架镀锌钢跳板、钢筋套筒、钢格栅板、钢筋钢板网片、地脚螺栓、管件、管材的销售所涉及场所的相关环境管理活动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O：钢管脚手架扣件、井盖、井篦子铸件、钢管脚手架镀锌钢跳板、钢筋套筒、钢格栅板、钢筋钢板网片、地脚螺栓、管件、管材的销售所涉及场所的相关职业健康安全管理活动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孟村回族自治县德发铸造有限公司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河北省沧州市孟村回族自治县新县镇肖庄子工业区中段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办公地址：孟村县金都国际城4号楼（适用于QEO）生产地址：河北省沧州市孟村回族自治县新县镇肖庄子工业区中段（适用于Q）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E：钢管脚手架扣件、井盖、井篦子铸件、钢管脚手架镀锌钢跳板、钢筋套筒、钢格栅板、钢筋钢板网片、地脚螺栓、管件、管材的销售所涉及场所的相关环境管理活动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O：钢管脚手架扣件、井盖、井篦子铸件、钢管脚手架镀锌钢跳板、钢筋套筒、钢格栅板、钢筋钢板网片、地脚螺栓、管件、管材的销售所涉及场所的相关职业健康安全管理活动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