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0004-2020-S</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江西鸿骏实业有限公司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服务认证（品牌）</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江西鸿骏实业有限公司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江西省南昌市西湖区建设西路188号莱茵半岛花园40号公寓楼店面125室(第1-2层)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330009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江西省南昌市西湖区建设西路188号莱茵半岛花园40号公寓楼店面125室(第1-2层)</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330009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胡琴琴</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0791-86511827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郭月红</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刘玉奇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服装机械设备及零配件的销售的五星品牌</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