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2023-07-15 8:30:00上午至2023-07-15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