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4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天津富赛克流体控制设备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