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建经纬新纤科技实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09日 上午至2023年07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邢劲松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