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81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中铁四局集团第五工程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